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426" w:type="dxa"/>
        <w:tblLook w:val="04A0" w:firstRow="1" w:lastRow="0" w:firstColumn="1" w:lastColumn="0" w:noHBand="0" w:noVBand="1"/>
      </w:tblPr>
      <w:tblGrid>
        <w:gridCol w:w="4682"/>
        <w:gridCol w:w="6517"/>
      </w:tblGrid>
      <w:tr w:rsidR="001759B5" w:rsidRPr="00380330" w:rsidTr="00A4108C">
        <w:tc>
          <w:tcPr>
            <w:tcW w:w="4682" w:type="dxa"/>
          </w:tcPr>
          <w:p w:rsidR="001759B5" w:rsidRPr="00380330" w:rsidRDefault="001759B5" w:rsidP="00D76FE4">
            <w:pPr>
              <w:pStyle w:val="aa"/>
              <w:rPr>
                <w:sz w:val="28"/>
                <w:szCs w:val="28"/>
              </w:rPr>
            </w:pPr>
          </w:p>
        </w:tc>
        <w:tc>
          <w:tcPr>
            <w:tcW w:w="6517" w:type="dxa"/>
          </w:tcPr>
          <w:p w:rsidR="003F57E8" w:rsidRPr="00380330" w:rsidRDefault="003F57E8" w:rsidP="00D76FE4">
            <w:pPr>
              <w:pStyle w:val="aa"/>
              <w:ind w:left="4992" w:right="-5353"/>
              <w:rPr>
                <w:sz w:val="28"/>
                <w:szCs w:val="28"/>
              </w:rPr>
            </w:pPr>
          </w:p>
          <w:p w:rsidR="001759B5" w:rsidRPr="00380330" w:rsidRDefault="001759B5" w:rsidP="00F03B40">
            <w:pPr>
              <w:pStyle w:val="aa"/>
              <w:ind w:left="1165" w:right="-5353"/>
              <w:rPr>
                <w:color w:val="000000"/>
                <w:sz w:val="28"/>
                <w:szCs w:val="28"/>
              </w:rPr>
            </w:pPr>
          </w:p>
        </w:tc>
      </w:tr>
      <w:tr w:rsidR="00D76FE4" w:rsidRPr="00380330" w:rsidTr="00A4108C">
        <w:tc>
          <w:tcPr>
            <w:tcW w:w="4682" w:type="dxa"/>
          </w:tcPr>
          <w:p w:rsidR="00D76FE4" w:rsidRPr="00380330" w:rsidRDefault="00D76FE4" w:rsidP="00D76FE4">
            <w:pPr>
              <w:pStyle w:val="aa"/>
              <w:rPr>
                <w:sz w:val="28"/>
                <w:szCs w:val="28"/>
              </w:rPr>
            </w:pPr>
          </w:p>
        </w:tc>
        <w:tc>
          <w:tcPr>
            <w:tcW w:w="6517" w:type="dxa"/>
          </w:tcPr>
          <w:p w:rsidR="00D76FE4" w:rsidRPr="00380330" w:rsidRDefault="00D76FE4" w:rsidP="008640CD">
            <w:pPr>
              <w:pStyle w:val="aa"/>
              <w:ind w:right="-5353"/>
              <w:rPr>
                <w:sz w:val="28"/>
                <w:szCs w:val="28"/>
              </w:rPr>
            </w:pPr>
          </w:p>
        </w:tc>
      </w:tr>
    </w:tbl>
    <w:p w:rsidR="001759B5" w:rsidRPr="00380330" w:rsidRDefault="001759B5" w:rsidP="001759B5">
      <w:pPr>
        <w:ind w:firstLine="567"/>
        <w:jc w:val="center"/>
        <w:rPr>
          <w:b/>
          <w:sz w:val="28"/>
          <w:szCs w:val="28"/>
        </w:rPr>
      </w:pPr>
    </w:p>
    <w:p w:rsidR="001759B5" w:rsidRPr="00380330" w:rsidRDefault="001759B5" w:rsidP="001759B5">
      <w:pPr>
        <w:ind w:firstLine="567"/>
        <w:jc w:val="center"/>
        <w:rPr>
          <w:b/>
          <w:caps/>
          <w:sz w:val="28"/>
          <w:szCs w:val="28"/>
        </w:rPr>
      </w:pPr>
      <w:r w:rsidRPr="00380330">
        <w:rPr>
          <w:b/>
          <w:caps/>
          <w:sz w:val="28"/>
          <w:szCs w:val="28"/>
        </w:rPr>
        <w:t>Тендерная документация</w:t>
      </w:r>
    </w:p>
    <w:p w:rsidR="001759B5" w:rsidRPr="00380330" w:rsidRDefault="001759B5" w:rsidP="004D6B0D">
      <w:pPr>
        <w:pStyle w:val="3"/>
        <w:shd w:val="clear" w:color="auto" w:fill="FFFFFF"/>
        <w:ind w:right="-143" w:firstLine="709"/>
        <w:jc w:val="center"/>
        <w:textAlignment w:val="baseline"/>
        <w:rPr>
          <w:bCs w:val="0"/>
          <w:szCs w:val="28"/>
        </w:rPr>
      </w:pPr>
      <w:r w:rsidRPr="00380330">
        <w:rPr>
          <w:szCs w:val="28"/>
        </w:rPr>
        <w:t>по закупу</w:t>
      </w:r>
      <w:r w:rsidR="00814E36" w:rsidRPr="00380330">
        <w:rPr>
          <w:szCs w:val="28"/>
        </w:rPr>
        <w:t xml:space="preserve"> </w:t>
      </w:r>
      <w:r w:rsidR="00663B54">
        <w:rPr>
          <w:szCs w:val="28"/>
        </w:rPr>
        <w:t>лекарственных средств</w:t>
      </w:r>
      <w:r w:rsidR="00406DAA" w:rsidRPr="00380330">
        <w:rPr>
          <w:szCs w:val="28"/>
        </w:rPr>
        <w:t xml:space="preserve"> </w:t>
      </w:r>
      <w:r w:rsidR="00814E36" w:rsidRPr="00380330">
        <w:rPr>
          <w:szCs w:val="28"/>
        </w:rPr>
        <w:t>способом тендера</w:t>
      </w:r>
      <w:r w:rsidRPr="00380330">
        <w:rPr>
          <w:szCs w:val="28"/>
        </w:rPr>
        <w:t xml:space="preserve"> на 20</w:t>
      </w:r>
      <w:r w:rsidR="00F07E52" w:rsidRPr="00380330">
        <w:rPr>
          <w:szCs w:val="28"/>
        </w:rPr>
        <w:t>20</w:t>
      </w:r>
      <w:r w:rsidRPr="00380330">
        <w:rPr>
          <w:szCs w:val="28"/>
        </w:rPr>
        <w:t xml:space="preserve"> год</w:t>
      </w:r>
    </w:p>
    <w:p w:rsidR="001759B5" w:rsidRPr="00380330" w:rsidRDefault="001759B5" w:rsidP="001759B5">
      <w:pPr>
        <w:pStyle w:val="a8"/>
        <w:tabs>
          <w:tab w:val="left" w:pos="851"/>
        </w:tabs>
        <w:spacing w:line="240" w:lineRule="auto"/>
        <w:ind w:left="0" w:firstLine="567"/>
        <w:contextualSpacing/>
        <w:jc w:val="center"/>
        <w:rPr>
          <w:b/>
        </w:rPr>
      </w:pPr>
    </w:p>
    <w:p w:rsidR="001759B5" w:rsidRPr="00380330" w:rsidRDefault="001759B5" w:rsidP="00DF19E6">
      <w:pPr>
        <w:ind w:left="567"/>
        <w:jc w:val="both"/>
        <w:rPr>
          <w:sz w:val="28"/>
          <w:szCs w:val="28"/>
        </w:rPr>
      </w:pPr>
      <w:r w:rsidRPr="00380330">
        <w:rPr>
          <w:b/>
          <w:bCs/>
          <w:sz w:val="28"/>
          <w:szCs w:val="28"/>
        </w:rPr>
        <w:t>Организатор:</w:t>
      </w:r>
      <w:r w:rsidR="00663B54" w:rsidRPr="00663B54">
        <w:rPr>
          <w:sz w:val="28"/>
          <w:szCs w:val="28"/>
        </w:rPr>
        <w:t xml:space="preserve"> </w:t>
      </w:r>
      <w:r w:rsidR="00663B54" w:rsidRPr="00331946">
        <w:rPr>
          <w:sz w:val="28"/>
          <w:szCs w:val="28"/>
        </w:rPr>
        <w:t>Государственное учреждение</w:t>
      </w:r>
      <w:r w:rsidR="00663B54">
        <w:rPr>
          <w:sz w:val="28"/>
          <w:szCs w:val="28"/>
        </w:rPr>
        <w:t xml:space="preserve"> «Управление здравоохранения Павлодарской области»</w:t>
      </w:r>
      <w:r w:rsidR="00663B54">
        <w:rPr>
          <w:b/>
          <w:bCs/>
          <w:sz w:val="28"/>
          <w:szCs w:val="28"/>
        </w:rPr>
        <w:t xml:space="preserve"> </w:t>
      </w:r>
      <w:r w:rsidR="00663B54">
        <w:rPr>
          <w:bCs/>
          <w:sz w:val="28"/>
          <w:szCs w:val="28"/>
        </w:rPr>
        <w:t>а</w:t>
      </w:r>
      <w:r w:rsidR="008C6F11" w:rsidRPr="00331946">
        <w:rPr>
          <w:bCs/>
          <w:sz w:val="28"/>
          <w:szCs w:val="28"/>
        </w:rPr>
        <w:t>кимат</w:t>
      </w:r>
      <w:r w:rsidR="00663B54">
        <w:rPr>
          <w:bCs/>
          <w:sz w:val="28"/>
          <w:szCs w:val="28"/>
        </w:rPr>
        <w:t>а</w:t>
      </w:r>
      <w:r w:rsidR="008C6F11" w:rsidRPr="00331946">
        <w:rPr>
          <w:bCs/>
          <w:sz w:val="28"/>
          <w:szCs w:val="28"/>
        </w:rPr>
        <w:t xml:space="preserve"> Павлодарской</w:t>
      </w:r>
      <w:r w:rsidR="00331946" w:rsidRPr="00331946">
        <w:rPr>
          <w:bCs/>
          <w:sz w:val="28"/>
          <w:szCs w:val="28"/>
        </w:rPr>
        <w:t xml:space="preserve"> области</w:t>
      </w:r>
      <w:r w:rsidRPr="00331946">
        <w:rPr>
          <w:bCs/>
          <w:sz w:val="28"/>
          <w:szCs w:val="28"/>
        </w:rPr>
        <w:t xml:space="preserve">, расположенное по адресу: </w:t>
      </w:r>
      <w:r w:rsidRPr="00331946">
        <w:rPr>
          <w:sz w:val="28"/>
          <w:szCs w:val="28"/>
        </w:rPr>
        <w:t xml:space="preserve">г. </w:t>
      </w:r>
      <w:r w:rsidR="00DF19E6">
        <w:rPr>
          <w:sz w:val="28"/>
          <w:szCs w:val="28"/>
        </w:rPr>
        <w:t>Павлодар</w:t>
      </w:r>
      <w:r w:rsidRPr="00331946">
        <w:rPr>
          <w:sz w:val="28"/>
          <w:szCs w:val="28"/>
        </w:rPr>
        <w:t xml:space="preserve">, </w:t>
      </w:r>
      <w:r w:rsidR="00DF19E6">
        <w:rPr>
          <w:sz w:val="28"/>
          <w:szCs w:val="28"/>
        </w:rPr>
        <w:t>ул</w:t>
      </w:r>
      <w:r w:rsidRPr="00331946">
        <w:rPr>
          <w:sz w:val="28"/>
          <w:szCs w:val="28"/>
        </w:rPr>
        <w:t xml:space="preserve">. </w:t>
      </w:r>
      <w:r w:rsidR="00DF19E6">
        <w:rPr>
          <w:sz w:val="28"/>
          <w:szCs w:val="28"/>
        </w:rPr>
        <w:t>Астана, 59</w:t>
      </w:r>
      <w:r w:rsidRPr="00380330">
        <w:rPr>
          <w:sz w:val="28"/>
          <w:szCs w:val="28"/>
        </w:rPr>
        <w:t xml:space="preserve">. </w:t>
      </w:r>
    </w:p>
    <w:p w:rsidR="00801F6A" w:rsidRPr="00380330" w:rsidRDefault="001759B5" w:rsidP="008C6F11">
      <w:pPr>
        <w:tabs>
          <w:tab w:val="left" w:pos="8895"/>
        </w:tabs>
        <w:ind w:firstLine="567"/>
        <w:jc w:val="both"/>
        <w:rPr>
          <w:sz w:val="28"/>
          <w:szCs w:val="28"/>
        </w:rPr>
      </w:pPr>
      <w:r w:rsidRPr="00380330">
        <w:rPr>
          <w:sz w:val="28"/>
          <w:szCs w:val="28"/>
        </w:rPr>
        <w:t xml:space="preserve">Банковские реквизиты: </w:t>
      </w:r>
      <w:r w:rsidR="008C6F11">
        <w:rPr>
          <w:sz w:val="28"/>
          <w:szCs w:val="28"/>
        </w:rPr>
        <w:tab/>
      </w:r>
    </w:p>
    <w:p w:rsidR="00801F6A" w:rsidRPr="00380330" w:rsidRDefault="00801F6A" w:rsidP="001759B5">
      <w:pPr>
        <w:ind w:firstLine="567"/>
        <w:jc w:val="both"/>
        <w:rPr>
          <w:sz w:val="28"/>
          <w:szCs w:val="28"/>
        </w:rPr>
      </w:pPr>
      <w:r w:rsidRPr="00380330">
        <w:rPr>
          <w:sz w:val="28"/>
          <w:szCs w:val="28"/>
        </w:rPr>
        <w:t xml:space="preserve">БИН </w:t>
      </w:r>
      <w:r w:rsidR="005F4B76">
        <w:rPr>
          <w:sz w:val="28"/>
          <w:szCs w:val="28"/>
        </w:rPr>
        <w:t>940740000674</w:t>
      </w:r>
    </w:p>
    <w:p w:rsidR="00801F6A" w:rsidRPr="00DA6BB0" w:rsidRDefault="001759B5" w:rsidP="001759B5">
      <w:pPr>
        <w:ind w:firstLine="567"/>
        <w:jc w:val="both"/>
        <w:rPr>
          <w:sz w:val="28"/>
          <w:szCs w:val="28"/>
        </w:rPr>
      </w:pPr>
      <w:r w:rsidRPr="00380330">
        <w:rPr>
          <w:sz w:val="28"/>
          <w:szCs w:val="28"/>
        </w:rPr>
        <w:t xml:space="preserve">ИИК </w:t>
      </w:r>
      <w:r w:rsidR="00801F6A" w:rsidRPr="00380330">
        <w:rPr>
          <w:sz w:val="28"/>
          <w:szCs w:val="28"/>
          <w:lang w:val="en-US"/>
        </w:rPr>
        <w:t>KZ</w:t>
      </w:r>
      <w:r w:rsidR="005F4B76">
        <w:rPr>
          <w:sz w:val="28"/>
          <w:szCs w:val="28"/>
        </w:rPr>
        <w:t>0070102</w:t>
      </w:r>
      <w:r w:rsidR="00801F6A" w:rsidRPr="00380330">
        <w:rPr>
          <w:sz w:val="28"/>
          <w:szCs w:val="28"/>
        </w:rPr>
        <w:t>5</w:t>
      </w:r>
      <w:r w:rsidR="005F4B76">
        <w:rPr>
          <w:sz w:val="28"/>
          <w:szCs w:val="28"/>
          <w:lang w:val="en-US"/>
        </w:rPr>
        <w:t>KS</w:t>
      </w:r>
      <w:r w:rsidR="00DA6BB0">
        <w:rPr>
          <w:sz w:val="28"/>
          <w:szCs w:val="28"/>
          <w:lang w:val="en-US"/>
        </w:rPr>
        <w:t>N</w:t>
      </w:r>
      <w:r w:rsidR="00DA6BB0" w:rsidRPr="00E1370F">
        <w:rPr>
          <w:sz w:val="28"/>
          <w:szCs w:val="28"/>
        </w:rPr>
        <w:t>45501000</w:t>
      </w:r>
    </w:p>
    <w:p w:rsidR="00801F6A" w:rsidRPr="00206B63" w:rsidRDefault="00206B63" w:rsidP="00206B63">
      <w:pPr>
        <w:rPr>
          <w:sz w:val="28"/>
          <w:szCs w:val="28"/>
        </w:rPr>
      </w:pPr>
      <w:r>
        <w:rPr>
          <w:sz w:val="28"/>
          <w:szCs w:val="28"/>
        </w:rPr>
        <w:t xml:space="preserve">        </w:t>
      </w:r>
      <w:r w:rsidR="001759B5" w:rsidRPr="00380330">
        <w:rPr>
          <w:sz w:val="28"/>
          <w:szCs w:val="28"/>
        </w:rPr>
        <w:t xml:space="preserve">БИК </w:t>
      </w:r>
      <w:r w:rsidR="00DA6BB0">
        <w:rPr>
          <w:sz w:val="28"/>
          <w:szCs w:val="28"/>
          <w:lang w:val="en-US"/>
        </w:rPr>
        <w:t>KKMFKZ</w:t>
      </w:r>
      <w:r w:rsidR="00DA6BB0" w:rsidRPr="00FD4EE4">
        <w:rPr>
          <w:sz w:val="28"/>
          <w:szCs w:val="28"/>
        </w:rPr>
        <w:t>2</w:t>
      </w:r>
      <w:r w:rsidR="00DA6BB0">
        <w:rPr>
          <w:sz w:val="28"/>
          <w:szCs w:val="28"/>
          <w:lang w:val="en-US"/>
        </w:rPr>
        <w:t>A</w:t>
      </w:r>
    </w:p>
    <w:p w:rsidR="00801F6A" w:rsidRPr="00FD4EE4" w:rsidRDefault="00801F6A" w:rsidP="00801F6A">
      <w:pPr>
        <w:rPr>
          <w:sz w:val="28"/>
          <w:szCs w:val="28"/>
        </w:rPr>
      </w:pPr>
      <w:r w:rsidRPr="00380330">
        <w:rPr>
          <w:sz w:val="28"/>
          <w:szCs w:val="28"/>
        </w:rPr>
        <w:t xml:space="preserve">      </w:t>
      </w:r>
      <w:r w:rsidR="00FD4EE4">
        <w:rPr>
          <w:sz w:val="28"/>
          <w:szCs w:val="28"/>
        </w:rPr>
        <w:t xml:space="preserve">  РГУ «КОМИТЕТ КАЗНАЧЕЙСТВА МИНИСТЕРСТВА ФИНАНСОВ РК»</w:t>
      </w:r>
    </w:p>
    <w:p w:rsidR="00801F6A" w:rsidRPr="00380330" w:rsidRDefault="00801F6A" w:rsidP="001759B5">
      <w:pPr>
        <w:ind w:firstLine="567"/>
        <w:jc w:val="both"/>
        <w:rPr>
          <w:bCs/>
          <w:sz w:val="28"/>
          <w:szCs w:val="28"/>
        </w:rPr>
      </w:pPr>
    </w:p>
    <w:p w:rsidR="001759B5" w:rsidRPr="00380330" w:rsidRDefault="00DF19E6" w:rsidP="003F57E8">
      <w:pPr>
        <w:ind w:left="567" w:firstLine="567"/>
        <w:rPr>
          <w:sz w:val="28"/>
          <w:szCs w:val="28"/>
        </w:rPr>
      </w:pPr>
      <w:r>
        <w:rPr>
          <w:bCs/>
          <w:sz w:val="28"/>
          <w:szCs w:val="28"/>
        </w:rPr>
        <w:t xml:space="preserve">Представитель </w:t>
      </w:r>
      <w:r w:rsidR="001759B5" w:rsidRPr="00380330">
        <w:rPr>
          <w:bCs/>
          <w:sz w:val="28"/>
          <w:szCs w:val="28"/>
        </w:rPr>
        <w:t xml:space="preserve"> (Организатора</w:t>
      </w:r>
      <w:r w:rsidR="00BA35EA">
        <w:rPr>
          <w:bCs/>
          <w:sz w:val="28"/>
          <w:szCs w:val="28"/>
        </w:rPr>
        <w:t>) Омурбаев Ж.Т.</w:t>
      </w:r>
      <w:r w:rsidR="001759B5" w:rsidRPr="00380330">
        <w:rPr>
          <w:b/>
          <w:sz w:val="28"/>
          <w:szCs w:val="28"/>
        </w:rPr>
        <w:t xml:space="preserve"> – </w:t>
      </w:r>
      <w:r w:rsidR="003A3269">
        <w:rPr>
          <w:b/>
          <w:sz w:val="28"/>
          <w:szCs w:val="28"/>
        </w:rPr>
        <w:t xml:space="preserve">главный </w:t>
      </w:r>
      <w:r w:rsidR="001759B5" w:rsidRPr="00380330">
        <w:rPr>
          <w:b/>
          <w:sz w:val="28"/>
          <w:szCs w:val="28"/>
        </w:rPr>
        <w:t>специалист по государственным закупкам</w:t>
      </w:r>
      <w:r w:rsidR="009F0477" w:rsidRPr="00380330">
        <w:rPr>
          <w:sz w:val="28"/>
          <w:szCs w:val="28"/>
        </w:rPr>
        <w:t>, тел.: 8</w:t>
      </w:r>
      <w:r w:rsidR="00027EBD" w:rsidRPr="00380330">
        <w:rPr>
          <w:sz w:val="28"/>
          <w:szCs w:val="28"/>
        </w:rPr>
        <w:t>-</w:t>
      </w:r>
      <w:r w:rsidR="001759B5" w:rsidRPr="00380330">
        <w:rPr>
          <w:sz w:val="28"/>
          <w:szCs w:val="28"/>
        </w:rPr>
        <w:t>71</w:t>
      </w:r>
      <w:r w:rsidR="00206B63">
        <w:rPr>
          <w:sz w:val="28"/>
          <w:szCs w:val="28"/>
        </w:rPr>
        <w:t>82-32-00-75</w:t>
      </w:r>
      <w:r w:rsidR="001759B5" w:rsidRPr="00380330">
        <w:rPr>
          <w:sz w:val="28"/>
          <w:szCs w:val="28"/>
        </w:rPr>
        <w:t>;</w:t>
      </w:r>
      <w:r w:rsidR="004D3E8A" w:rsidRPr="00380330">
        <w:rPr>
          <w:sz w:val="28"/>
          <w:szCs w:val="28"/>
        </w:rPr>
        <w:t xml:space="preserve"> </w:t>
      </w:r>
      <w:r w:rsidR="001759B5" w:rsidRPr="00380330">
        <w:rPr>
          <w:sz w:val="28"/>
          <w:szCs w:val="28"/>
          <w:lang w:val="en-US"/>
        </w:rPr>
        <w:t>e</w:t>
      </w:r>
      <w:r w:rsidR="001759B5" w:rsidRPr="00380330">
        <w:rPr>
          <w:sz w:val="28"/>
          <w:szCs w:val="28"/>
        </w:rPr>
        <w:t>-</w:t>
      </w:r>
      <w:r w:rsidR="001759B5" w:rsidRPr="00380330">
        <w:rPr>
          <w:sz w:val="28"/>
          <w:szCs w:val="28"/>
          <w:lang w:val="en-US"/>
        </w:rPr>
        <w:t>mail</w:t>
      </w:r>
      <w:r w:rsidR="001759B5" w:rsidRPr="00380330">
        <w:rPr>
          <w:b/>
          <w:sz w:val="28"/>
          <w:szCs w:val="28"/>
        </w:rPr>
        <w:t xml:space="preserve">: </w:t>
      </w:r>
      <w:r w:rsidR="001759B5" w:rsidRPr="00380330">
        <w:rPr>
          <w:b/>
          <w:sz w:val="28"/>
          <w:szCs w:val="28"/>
          <w:lang w:val="en-US"/>
        </w:rPr>
        <w:t>www</w:t>
      </w:r>
      <w:r w:rsidR="001759B5" w:rsidRPr="00380330">
        <w:rPr>
          <w:b/>
          <w:sz w:val="28"/>
          <w:szCs w:val="28"/>
        </w:rPr>
        <w:t>.</w:t>
      </w:r>
      <w:r w:rsidR="004F3CC8">
        <w:rPr>
          <w:b/>
          <w:sz w:val="28"/>
          <w:szCs w:val="28"/>
          <w:lang w:val="en-US"/>
        </w:rPr>
        <w:t>depzdrav</w:t>
      </w:r>
      <w:r w:rsidR="004F3CC8" w:rsidRPr="004F3CC8">
        <w:rPr>
          <w:b/>
          <w:sz w:val="28"/>
          <w:szCs w:val="28"/>
        </w:rPr>
        <w:t>.</w:t>
      </w:r>
      <w:r w:rsidR="004F3CC8">
        <w:rPr>
          <w:b/>
          <w:sz w:val="28"/>
          <w:szCs w:val="28"/>
          <w:lang w:val="en-US"/>
        </w:rPr>
        <w:t>gov</w:t>
      </w:r>
      <w:r w:rsidR="001759B5" w:rsidRPr="00380330">
        <w:rPr>
          <w:b/>
          <w:sz w:val="28"/>
          <w:szCs w:val="28"/>
        </w:rPr>
        <w:t>.</w:t>
      </w:r>
      <w:r w:rsidR="001759B5" w:rsidRPr="00380330">
        <w:rPr>
          <w:b/>
          <w:sz w:val="28"/>
          <w:szCs w:val="28"/>
          <w:lang w:val="en-US"/>
        </w:rPr>
        <w:t>kz</w:t>
      </w:r>
    </w:p>
    <w:p w:rsidR="001759B5" w:rsidRPr="00380330" w:rsidRDefault="001759B5" w:rsidP="001759B5">
      <w:pPr>
        <w:ind w:firstLine="567"/>
        <w:jc w:val="both"/>
        <w:rPr>
          <w:sz w:val="28"/>
          <w:szCs w:val="28"/>
        </w:rPr>
      </w:pPr>
      <w:r w:rsidRPr="00380330">
        <w:rPr>
          <w:sz w:val="28"/>
          <w:szCs w:val="28"/>
        </w:rPr>
        <w:t>Тендерная документация предоставляется на электронных носителях</w:t>
      </w:r>
      <w:r w:rsidR="003713D6" w:rsidRPr="00380330">
        <w:rPr>
          <w:sz w:val="28"/>
          <w:szCs w:val="28"/>
        </w:rPr>
        <w:t xml:space="preserve"> </w:t>
      </w:r>
      <w:r w:rsidRPr="00380330">
        <w:rPr>
          <w:sz w:val="28"/>
          <w:szCs w:val="28"/>
        </w:rPr>
        <w:t>бесплатно.</w:t>
      </w:r>
    </w:p>
    <w:p w:rsidR="001759B5" w:rsidRPr="00380330" w:rsidRDefault="001759B5" w:rsidP="001759B5">
      <w:pPr>
        <w:pStyle w:val="a3"/>
        <w:spacing w:before="0" w:beforeAutospacing="0" w:after="0" w:afterAutospacing="0"/>
        <w:ind w:firstLine="567"/>
        <w:rPr>
          <w:sz w:val="28"/>
          <w:szCs w:val="28"/>
        </w:rPr>
      </w:pPr>
    </w:p>
    <w:p w:rsidR="001759B5" w:rsidRPr="00380330" w:rsidRDefault="001759B5" w:rsidP="001759B5">
      <w:pPr>
        <w:pStyle w:val="a3"/>
        <w:spacing w:before="0" w:beforeAutospacing="0" w:after="0" w:afterAutospacing="0"/>
        <w:ind w:firstLine="567"/>
        <w:jc w:val="center"/>
        <w:rPr>
          <w:sz w:val="28"/>
          <w:szCs w:val="28"/>
        </w:rPr>
      </w:pPr>
      <w:r w:rsidRPr="00380330">
        <w:rPr>
          <w:b/>
          <w:bCs/>
          <w:sz w:val="28"/>
          <w:szCs w:val="28"/>
        </w:rPr>
        <w:t>1. Общие положения</w:t>
      </w:r>
    </w:p>
    <w:p w:rsidR="00FC7D01" w:rsidRPr="00380330" w:rsidRDefault="001759B5" w:rsidP="001759B5">
      <w:pPr>
        <w:pStyle w:val="a3"/>
        <w:spacing w:before="0" w:beforeAutospacing="0" w:after="0" w:afterAutospacing="0"/>
        <w:ind w:firstLine="567"/>
        <w:jc w:val="both"/>
        <w:rPr>
          <w:rStyle w:val="s1"/>
          <w:b w:val="0"/>
          <w:sz w:val="28"/>
          <w:szCs w:val="28"/>
        </w:rPr>
      </w:pPr>
      <w:r w:rsidRPr="00380330">
        <w:rPr>
          <w:sz w:val="28"/>
          <w:szCs w:val="28"/>
        </w:rPr>
        <w:t>1. Тендер проводится с целью выбора поставщика</w:t>
      </w:r>
      <w:r w:rsidR="00D36BA3">
        <w:rPr>
          <w:sz w:val="28"/>
          <w:szCs w:val="28"/>
        </w:rPr>
        <w:t xml:space="preserve"> (</w:t>
      </w:r>
      <w:r w:rsidRPr="00380330">
        <w:rPr>
          <w:sz w:val="28"/>
          <w:szCs w:val="28"/>
        </w:rPr>
        <w:t>ов) закупа</w:t>
      </w:r>
      <w:r w:rsidR="00FD246D" w:rsidRPr="00380330">
        <w:rPr>
          <w:sz w:val="28"/>
          <w:szCs w:val="28"/>
        </w:rPr>
        <w:t xml:space="preserve"> </w:t>
      </w:r>
      <w:r w:rsidR="00F07E52" w:rsidRPr="00380330">
        <w:rPr>
          <w:sz w:val="28"/>
          <w:szCs w:val="28"/>
        </w:rPr>
        <w:t>медицинск</w:t>
      </w:r>
      <w:r w:rsidR="005A6EE5">
        <w:rPr>
          <w:sz w:val="28"/>
          <w:szCs w:val="28"/>
        </w:rPr>
        <w:t>ого</w:t>
      </w:r>
      <w:r w:rsidR="004D6B0D" w:rsidRPr="00380330">
        <w:rPr>
          <w:sz w:val="28"/>
          <w:szCs w:val="28"/>
        </w:rPr>
        <w:t xml:space="preserve"> </w:t>
      </w:r>
      <w:r w:rsidR="00D36BA3">
        <w:rPr>
          <w:sz w:val="28"/>
          <w:szCs w:val="28"/>
        </w:rPr>
        <w:t>оборудовани</w:t>
      </w:r>
      <w:r w:rsidR="00E6330F">
        <w:rPr>
          <w:sz w:val="28"/>
          <w:szCs w:val="28"/>
        </w:rPr>
        <w:t>й</w:t>
      </w:r>
      <w:r w:rsidRPr="00380330">
        <w:rPr>
          <w:rStyle w:val="s1"/>
          <w:b w:val="0"/>
          <w:sz w:val="28"/>
          <w:szCs w:val="28"/>
        </w:rPr>
        <w:t>.</w:t>
      </w:r>
    </w:p>
    <w:p w:rsidR="001759B5" w:rsidRPr="00380330" w:rsidRDefault="001759B5" w:rsidP="001759B5">
      <w:pPr>
        <w:pStyle w:val="a8"/>
        <w:widowControl/>
        <w:numPr>
          <w:ilvl w:val="0"/>
          <w:numId w:val="25"/>
        </w:numPr>
        <w:adjustRightInd/>
        <w:spacing w:line="240" w:lineRule="auto"/>
        <w:contextualSpacing/>
        <w:rPr>
          <w:bCs/>
        </w:rPr>
      </w:pPr>
      <w:r w:rsidRPr="00380330">
        <w:rPr>
          <w:rStyle w:val="s0"/>
          <w:sz w:val="28"/>
          <w:szCs w:val="28"/>
        </w:rPr>
        <w:t>Сумма, выделенная для закуп</w:t>
      </w:r>
      <w:r w:rsidRPr="00380330">
        <w:rPr>
          <w:rStyle w:val="s0"/>
          <w:bCs/>
          <w:sz w:val="28"/>
          <w:szCs w:val="28"/>
        </w:rPr>
        <w:t>а</w:t>
      </w:r>
      <w:r w:rsidRPr="00380330">
        <w:rPr>
          <w:bCs/>
        </w:rPr>
        <w:t>:</w:t>
      </w:r>
      <w:r w:rsidRPr="00380330">
        <w:rPr>
          <w:b/>
          <w:bCs/>
        </w:rPr>
        <w:t xml:space="preserve"> </w:t>
      </w:r>
      <w:r w:rsidR="002B03CE">
        <w:rPr>
          <w:b/>
          <w:bCs/>
          <w:lang w:val="kk-KZ"/>
        </w:rPr>
        <w:t>9 765 000</w:t>
      </w:r>
      <w:r w:rsidR="00FD0DBA" w:rsidRPr="00380330">
        <w:rPr>
          <w:b/>
        </w:rPr>
        <w:t>,</w:t>
      </w:r>
      <w:r w:rsidR="00082B88">
        <w:rPr>
          <w:b/>
        </w:rPr>
        <w:t>0</w:t>
      </w:r>
      <w:r w:rsidR="00FD0DBA" w:rsidRPr="00380330">
        <w:rPr>
          <w:b/>
        </w:rPr>
        <w:t>0</w:t>
      </w:r>
      <w:r w:rsidR="00FD246D" w:rsidRPr="00380330">
        <w:rPr>
          <w:b/>
        </w:rPr>
        <w:t xml:space="preserve"> </w:t>
      </w:r>
      <w:r w:rsidRPr="00380330">
        <w:rPr>
          <w:bCs/>
        </w:rPr>
        <w:t>тенге.</w:t>
      </w:r>
    </w:p>
    <w:tbl>
      <w:tblPr>
        <w:tblW w:w="10647" w:type="dxa"/>
        <w:tblInd w:w="93" w:type="dxa"/>
        <w:tblLayout w:type="fixed"/>
        <w:tblLook w:val="04A0" w:firstRow="1" w:lastRow="0" w:firstColumn="1" w:lastColumn="0" w:noHBand="0" w:noVBand="1"/>
      </w:tblPr>
      <w:tblGrid>
        <w:gridCol w:w="709"/>
        <w:gridCol w:w="1433"/>
        <w:gridCol w:w="2511"/>
        <w:gridCol w:w="901"/>
        <w:gridCol w:w="776"/>
        <w:gridCol w:w="1056"/>
        <w:gridCol w:w="1418"/>
        <w:gridCol w:w="1843"/>
      </w:tblGrid>
      <w:tr w:rsidR="00F64869" w:rsidRPr="00B21389" w:rsidTr="00F64869">
        <w:trPr>
          <w:trHeight w:val="990"/>
        </w:trPr>
        <w:tc>
          <w:tcPr>
            <w:tcW w:w="7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1389" w:rsidRPr="00B21389" w:rsidRDefault="00B21389" w:rsidP="00B21389">
            <w:pPr>
              <w:rPr>
                <w:rFonts w:eastAsia="Times New Roman"/>
                <w:b/>
                <w:bCs/>
                <w:lang w:eastAsia="ru-RU"/>
              </w:rPr>
            </w:pPr>
            <w:r w:rsidRPr="00B21389">
              <w:rPr>
                <w:rFonts w:eastAsia="Times New Roman"/>
                <w:b/>
                <w:bCs/>
                <w:lang w:eastAsia="ru-RU"/>
              </w:rPr>
              <w:t>№ лота</w:t>
            </w:r>
          </w:p>
        </w:tc>
        <w:tc>
          <w:tcPr>
            <w:tcW w:w="1433"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Наименование товара</w:t>
            </w:r>
          </w:p>
        </w:tc>
        <w:tc>
          <w:tcPr>
            <w:tcW w:w="251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краткая техническая характеристика</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един. изм.</w:t>
            </w:r>
          </w:p>
        </w:tc>
        <w:tc>
          <w:tcPr>
            <w:tcW w:w="776"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кол-во </w:t>
            </w:r>
          </w:p>
        </w:tc>
        <w:tc>
          <w:tcPr>
            <w:tcW w:w="1056"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 xml:space="preserve">цена за ед </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B21389" w:rsidRPr="00B21389" w:rsidRDefault="00B21389" w:rsidP="00B21389">
            <w:pPr>
              <w:jc w:val="center"/>
              <w:rPr>
                <w:rFonts w:eastAsia="Times New Roman"/>
                <w:b/>
                <w:bCs/>
                <w:color w:val="000000"/>
                <w:sz w:val="22"/>
                <w:szCs w:val="22"/>
                <w:lang w:eastAsia="ru-RU"/>
              </w:rPr>
            </w:pPr>
            <w:r w:rsidRPr="00B21389">
              <w:rPr>
                <w:rFonts w:eastAsia="Times New Roman"/>
                <w:b/>
                <w:bCs/>
                <w:color w:val="000000"/>
                <w:sz w:val="22"/>
                <w:szCs w:val="22"/>
                <w:lang w:eastAsia="ru-RU"/>
              </w:rPr>
              <w:t>общая сумма,  в  тенге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21389" w:rsidRPr="00B21389" w:rsidRDefault="00B21389" w:rsidP="00B21389">
            <w:pPr>
              <w:jc w:val="center"/>
              <w:rPr>
                <w:rFonts w:eastAsia="Times New Roman"/>
                <w:lang w:eastAsia="ru-RU"/>
              </w:rPr>
            </w:pPr>
            <w:r w:rsidRPr="00B21389">
              <w:rPr>
                <w:rFonts w:eastAsia="Times New Roman"/>
                <w:lang w:eastAsia="ru-RU"/>
              </w:rPr>
              <w:t>Место и срок поставки</w:t>
            </w:r>
          </w:p>
        </w:tc>
      </w:tr>
      <w:tr w:rsidR="00F54A81" w:rsidRPr="00B21389" w:rsidTr="004616CF">
        <w:trPr>
          <w:trHeight w:val="136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54A81" w:rsidRPr="00B21389" w:rsidRDefault="00F54A81" w:rsidP="00B21389">
            <w:pPr>
              <w:jc w:val="center"/>
              <w:rPr>
                <w:rFonts w:eastAsia="Times New Roman"/>
                <w:lang w:eastAsia="ru-RU"/>
              </w:rPr>
            </w:pPr>
            <w:r w:rsidRPr="00B21389">
              <w:rPr>
                <w:rFonts w:eastAsia="Times New Roman"/>
                <w:lang w:eastAsia="ru-RU"/>
              </w:rPr>
              <w:t>1</w:t>
            </w:r>
          </w:p>
        </w:tc>
        <w:tc>
          <w:tcPr>
            <w:tcW w:w="1433" w:type="dxa"/>
            <w:tcBorders>
              <w:top w:val="nil"/>
              <w:left w:val="nil"/>
              <w:bottom w:val="single" w:sz="4" w:space="0" w:color="auto"/>
              <w:right w:val="single" w:sz="4" w:space="0" w:color="auto"/>
            </w:tcBorders>
            <w:shd w:val="clear" w:color="auto" w:fill="auto"/>
            <w:noWrap/>
            <w:hideMark/>
          </w:tcPr>
          <w:p w:rsidR="00F54A81" w:rsidRDefault="00BA35EA">
            <w:pPr>
              <w:autoSpaceDE w:val="0"/>
              <w:autoSpaceDN w:val="0"/>
              <w:adjustRightInd w:val="0"/>
              <w:jc w:val="center"/>
              <w:rPr>
                <w:rFonts w:eastAsia="Times New Roman"/>
                <w:color w:val="000000"/>
                <w:lang w:eastAsia="ru-RU"/>
              </w:rPr>
            </w:pPr>
            <w:r>
              <w:rPr>
                <w:rFonts w:eastAsia="Times New Roman"/>
                <w:color w:val="000000"/>
                <w:lang w:eastAsia="ru-RU"/>
              </w:rPr>
              <w:t>Вакцина сибиреязвенная живая сухая</w:t>
            </w:r>
          </w:p>
        </w:tc>
        <w:tc>
          <w:tcPr>
            <w:tcW w:w="2511" w:type="dxa"/>
            <w:tcBorders>
              <w:top w:val="nil"/>
              <w:left w:val="nil"/>
              <w:bottom w:val="single" w:sz="4" w:space="0" w:color="auto"/>
              <w:right w:val="single" w:sz="4" w:space="0" w:color="auto"/>
            </w:tcBorders>
            <w:shd w:val="clear" w:color="auto" w:fill="auto"/>
            <w:hideMark/>
          </w:tcPr>
          <w:p w:rsidR="00F54A81" w:rsidRDefault="00BA35EA">
            <w:pPr>
              <w:autoSpaceDE w:val="0"/>
              <w:autoSpaceDN w:val="0"/>
              <w:adjustRightInd w:val="0"/>
              <w:jc w:val="center"/>
              <w:rPr>
                <w:rFonts w:eastAsia="Times New Roman"/>
                <w:color w:val="000000"/>
                <w:lang w:eastAsia="ru-RU"/>
              </w:rPr>
            </w:pPr>
            <w:r>
              <w:rPr>
                <w:rFonts w:eastAsia="Times New Roman"/>
                <w:color w:val="000000"/>
                <w:lang w:eastAsia="ru-RU"/>
              </w:rPr>
              <w:t xml:space="preserve">1 ампула= 1 мл вакцины </w:t>
            </w:r>
          </w:p>
        </w:tc>
        <w:tc>
          <w:tcPr>
            <w:tcW w:w="901" w:type="dxa"/>
            <w:tcBorders>
              <w:top w:val="nil"/>
              <w:left w:val="nil"/>
              <w:bottom w:val="single" w:sz="4" w:space="0" w:color="auto"/>
              <w:right w:val="single" w:sz="4" w:space="0" w:color="auto"/>
            </w:tcBorders>
            <w:shd w:val="clear" w:color="auto" w:fill="auto"/>
            <w:noWrap/>
            <w:hideMark/>
          </w:tcPr>
          <w:p w:rsidR="0033303F" w:rsidRDefault="0033303F">
            <w:pPr>
              <w:autoSpaceDE w:val="0"/>
              <w:autoSpaceDN w:val="0"/>
              <w:adjustRightInd w:val="0"/>
              <w:jc w:val="center"/>
              <w:rPr>
                <w:rFonts w:eastAsia="Times New Roman"/>
                <w:color w:val="000000"/>
                <w:sz w:val="22"/>
                <w:szCs w:val="22"/>
                <w:lang w:eastAsia="ru-RU"/>
              </w:rPr>
            </w:pPr>
          </w:p>
          <w:p w:rsidR="0033303F" w:rsidRDefault="0033303F">
            <w:pPr>
              <w:autoSpaceDE w:val="0"/>
              <w:autoSpaceDN w:val="0"/>
              <w:adjustRightInd w:val="0"/>
              <w:jc w:val="center"/>
              <w:rPr>
                <w:rFonts w:eastAsia="Times New Roman"/>
                <w:color w:val="000000"/>
                <w:sz w:val="22"/>
                <w:szCs w:val="22"/>
                <w:lang w:eastAsia="ru-RU"/>
              </w:rPr>
            </w:pPr>
          </w:p>
          <w:p w:rsidR="0033303F" w:rsidRDefault="0033303F">
            <w:pPr>
              <w:autoSpaceDE w:val="0"/>
              <w:autoSpaceDN w:val="0"/>
              <w:adjustRightInd w:val="0"/>
              <w:jc w:val="center"/>
              <w:rPr>
                <w:rFonts w:eastAsia="Times New Roman"/>
                <w:color w:val="000000"/>
                <w:sz w:val="22"/>
                <w:szCs w:val="22"/>
                <w:lang w:eastAsia="ru-RU"/>
              </w:rPr>
            </w:pPr>
          </w:p>
          <w:p w:rsidR="00F54A81" w:rsidRDefault="00BA35EA">
            <w:pPr>
              <w:autoSpaceDE w:val="0"/>
              <w:autoSpaceDN w:val="0"/>
              <w:adjustRightInd w:val="0"/>
              <w:jc w:val="center"/>
              <w:rPr>
                <w:rFonts w:eastAsia="Times New Roman"/>
                <w:color w:val="000000"/>
                <w:sz w:val="22"/>
                <w:szCs w:val="22"/>
                <w:lang w:eastAsia="ru-RU"/>
              </w:rPr>
            </w:pPr>
            <w:r>
              <w:rPr>
                <w:rFonts w:eastAsia="Times New Roman"/>
                <w:color w:val="000000"/>
                <w:sz w:val="22"/>
                <w:szCs w:val="22"/>
                <w:lang w:eastAsia="ru-RU"/>
              </w:rPr>
              <w:t>доза</w:t>
            </w:r>
          </w:p>
        </w:tc>
        <w:tc>
          <w:tcPr>
            <w:tcW w:w="776" w:type="dxa"/>
            <w:tcBorders>
              <w:top w:val="nil"/>
              <w:left w:val="nil"/>
              <w:bottom w:val="single" w:sz="4" w:space="0" w:color="auto"/>
              <w:right w:val="single" w:sz="4" w:space="0" w:color="auto"/>
            </w:tcBorders>
            <w:shd w:val="clear" w:color="auto" w:fill="auto"/>
            <w:hideMark/>
          </w:tcPr>
          <w:p w:rsidR="0033303F" w:rsidRDefault="0033303F">
            <w:pPr>
              <w:autoSpaceDE w:val="0"/>
              <w:autoSpaceDN w:val="0"/>
              <w:adjustRightInd w:val="0"/>
              <w:jc w:val="center"/>
              <w:rPr>
                <w:rFonts w:eastAsia="Times New Roman"/>
                <w:color w:val="000000"/>
                <w:lang w:eastAsia="ru-RU"/>
              </w:rPr>
            </w:pPr>
          </w:p>
          <w:p w:rsidR="0033303F" w:rsidRDefault="0033303F">
            <w:pPr>
              <w:autoSpaceDE w:val="0"/>
              <w:autoSpaceDN w:val="0"/>
              <w:adjustRightInd w:val="0"/>
              <w:jc w:val="center"/>
              <w:rPr>
                <w:rFonts w:eastAsia="Times New Roman"/>
                <w:color w:val="000000"/>
                <w:lang w:eastAsia="ru-RU"/>
              </w:rPr>
            </w:pPr>
          </w:p>
          <w:p w:rsidR="0033303F" w:rsidRDefault="0033303F">
            <w:pPr>
              <w:autoSpaceDE w:val="0"/>
              <w:autoSpaceDN w:val="0"/>
              <w:adjustRightInd w:val="0"/>
              <w:jc w:val="center"/>
              <w:rPr>
                <w:rFonts w:eastAsia="Times New Roman"/>
                <w:color w:val="000000"/>
                <w:lang w:eastAsia="ru-RU"/>
              </w:rPr>
            </w:pPr>
          </w:p>
          <w:p w:rsidR="00F54A81" w:rsidRDefault="00BA35EA">
            <w:pPr>
              <w:autoSpaceDE w:val="0"/>
              <w:autoSpaceDN w:val="0"/>
              <w:adjustRightInd w:val="0"/>
              <w:jc w:val="center"/>
              <w:rPr>
                <w:rFonts w:eastAsia="Times New Roman"/>
                <w:color w:val="000000"/>
                <w:lang w:eastAsia="ru-RU"/>
              </w:rPr>
            </w:pPr>
            <w:r>
              <w:rPr>
                <w:rFonts w:eastAsia="Times New Roman"/>
                <w:color w:val="000000"/>
                <w:lang w:eastAsia="ru-RU"/>
              </w:rPr>
              <w:t>1 575</w:t>
            </w:r>
          </w:p>
        </w:tc>
        <w:tc>
          <w:tcPr>
            <w:tcW w:w="1056" w:type="dxa"/>
            <w:tcBorders>
              <w:top w:val="nil"/>
              <w:left w:val="nil"/>
              <w:bottom w:val="single" w:sz="4" w:space="0" w:color="auto"/>
              <w:right w:val="single" w:sz="4" w:space="0" w:color="auto"/>
            </w:tcBorders>
            <w:shd w:val="clear" w:color="auto" w:fill="auto"/>
            <w:hideMark/>
          </w:tcPr>
          <w:p w:rsidR="0033303F" w:rsidRDefault="0033303F" w:rsidP="00076B42">
            <w:pPr>
              <w:autoSpaceDE w:val="0"/>
              <w:autoSpaceDN w:val="0"/>
              <w:adjustRightInd w:val="0"/>
              <w:jc w:val="both"/>
              <w:rPr>
                <w:rFonts w:eastAsia="Times New Roman"/>
                <w:color w:val="000000"/>
                <w:lang w:eastAsia="ru-RU"/>
              </w:rPr>
            </w:pPr>
          </w:p>
          <w:p w:rsidR="0033303F" w:rsidRDefault="0033303F" w:rsidP="00076B42">
            <w:pPr>
              <w:autoSpaceDE w:val="0"/>
              <w:autoSpaceDN w:val="0"/>
              <w:adjustRightInd w:val="0"/>
              <w:jc w:val="both"/>
              <w:rPr>
                <w:rFonts w:eastAsia="Times New Roman"/>
                <w:color w:val="000000"/>
                <w:lang w:eastAsia="ru-RU"/>
              </w:rPr>
            </w:pPr>
          </w:p>
          <w:p w:rsidR="00F54A81" w:rsidRDefault="00BA35EA" w:rsidP="00076B42">
            <w:pPr>
              <w:autoSpaceDE w:val="0"/>
              <w:autoSpaceDN w:val="0"/>
              <w:adjustRightInd w:val="0"/>
              <w:jc w:val="both"/>
              <w:rPr>
                <w:rFonts w:eastAsia="Times New Roman"/>
                <w:color w:val="000000"/>
                <w:lang w:eastAsia="ru-RU"/>
              </w:rPr>
            </w:pPr>
            <w:r>
              <w:rPr>
                <w:rFonts w:eastAsia="Times New Roman"/>
                <w:color w:val="000000"/>
                <w:lang w:eastAsia="ru-RU"/>
              </w:rPr>
              <w:t>6 200</w:t>
            </w:r>
          </w:p>
        </w:tc>
        <w:tc>
          <w:tcPr>
            <w:tcW w:w="1418" w:type="dxa"/>
            <w:tcBorders>
              <w:top w:val="nil"/>
              <w:left w:val="nil"/>
              <w:bottom w:val="single" w:sz="4" w:space="0" w:color="auto"/>
              <w:right w:val="single" w:sz="4" w:space="0" w:color="auto"/>
            </w:tcBorders>
            <w:shd w:val="clear" w:color="auto" w:fill="auto"/>
            <w:hideMark/>
          </w:tcPr>
          <w:p w:rsidR="0033303F" w:rsidRDefault="0033303F">
            <w:pPr>
              <w:autoSpaceDE w:val="0"/>
              <w:autoSpaceDN w:val="0"/>
              <w:adjustRightInd w:val="0"/>
              <w:jc w:val="right"/>
              <w:rPr>
                <w:rFonts w:eastAsia="Times New Roman"/>
                <w:color w:val="000000"/>
                <w:lang w:eastAsia="ru-RU"/>
              </w:rPr>
            </w:pPr>
          </w:p>
          <w:p w:rsidR="00F54A81" w:rsidRDefault="00BA35EA" w:rsidP="0033303F">
            <w:pPr>
              <w:autoSpaceDE w:val="0"/>
              <w:autoSpaceDN w:val="0"/>
              <w:adjustRightInd w:val="0"/>
              <w:jc w:val="right"/>
              <w:rPr>
                <w:rFonts w:eastAsia="Times New Roman"/>
                <w:color w:val="000000"/>
                <w:lang w:eastAsia="ru-RU"/>
              </w:rPr>
            </w:pPr>
            <w:r>
              <w:rPr>
                <w:rFonts w:eastAsia="Times New Roman"/>
                <w:color w:val="000000"/>
                <w:lang w:eastAsia="ru-RU"/>
              </w:rPr>
              <w:t>9 765 000</w:t>
            </w:r>
          </w:p>
        </w:tc>
        <w:tc>
          <w:tcPr>
            <w:tcW w:w="1843" w:type="dxa"/>
            <w:tcBorders>
              <w:top w:val="nil"/>
              <w:left w:val="nil"/>
              <w:bottom w:val="single" w:sz="4" w:space="0" w:color="auto"/>
              <w:right w:val="single" w:sz="4" w:space="0" w:color="auto"/>
            </w:tcBorders>
            <w:shd w:val="clear" w:color="auto" w:fill="auto"/>
            <w:hideMark/>
          </w:tcPr>
          <w:p w:rsidR="00F54A81" w:rsidRDefault="00BA35EA" w:rsidP="00076B42">
            <w:pPr>
              <w:autoSpaceDE w:val="0"/>
              <w:autoSpaceDN w:val="0"/>
              <w:adjustRightInd w:val="0"/>
              <w:jc w:val="center"/>
              <w:rPr>
                <w:rFonts w:eastAsia="Times New Roman"/>
                <w:color w:val="000000"/>
                <w:lang w:eastAsia="ru-RU"/>
              </w:rPr>
            </w:pPr>
            <w:r>
              <w:rPr>
                <w:rFonts w:eastAsia="Times New Roman"/>
                <w:color w:val="000000"/>
                <w:lang w:eastAsia="ru-RU"/>
              </w:rPr>
              <w:t>Суворова, 66</w:t>
            </w:r>
          </w:p>
        </w:tc>
      </w:tr>
    </w:tbl>
    <w:p w:rsidR="00FD0DBA" w:rsidRPr="00380330" w:rsidRDefault="00FD0DBA" w:rsidP="00FD0DBA">
      <w:pPr>
        <w:contextualSpacing/>
        <w:rPr>
          <w:bCs/>
          <w:sz w:val="28"/>
          <w:szCs w:val="28"/>
        </w:rPr>
      </w:pPr>
    </w:p>
    <w:p w:rsidR="001759B5" w:rsidRPr="00380330" w:rsidRDefault="001759B5" w:rsidP="001759B5">
      <w:pPr>
        <w:pStyle w:val="a8"/>
        <w:widowControl/>
        <w:adjustRightInd/>
        <w:spacing w:line="240" w:lineRule="auto"/>
        <w:ind w:left="567"/>
        <w:contextualSpacing/>
        <w:rPr>
          <w:rStyle w:val="s0"/>
          <w:color w:val="auto"/>
          <w:sz w:val="28"/>
          <w:szCs w:val="28"/>
        </w:rPr>
      </w:pPr>
      <w:r w:rsidRPr="00380330">
        <w:rPr>
          <w:rStyle w:val="s0"/>
          <w:sz w:val="28"/>
          <w:szCs w:val="28"/>
        </w:rPr>
        <w:t>1. Настоящая тендерная документация включает в себя:</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 xml:space="preserve">перечень закупаемых товаров с указанием количества, суммы, выделенной для закупа по каждому лоту, срок поставки, согласно Приложению 1 к настоящей Тендерной документации; </w:t>
      </w:r>
      <w:r w:rsidRPr="00380330">
        <w:rPr>
          <w:rStyle w:val="s0"/>
          <w:sz w:val="28"/>
          <w:szCs w:val="28"/>
        </w:rPr>
        <w:tab/>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rPr>
          <w:rStyle w:val="s0"/>
          <w:sz w:val="28"/>
          <w:szCs w:val="28"/>
        </w:rPr>
        <w:t>описание и требуемые качественные характеристики закупаемого товара, согласно Приложению 2 к настоящей Тендерной документации, график поставок;</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rPr>
          <w:rStyle w:val="s0"/>
          <w:sz w:val="28"/>
          <w:szCs w:val="28"/>
        </w:rPr>
        <w:t>форму заявки на участие в тендере для юридических и физических лиц по форме согласно Приложению 3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заполнения описи документов, прилагаемых к заявке потенциального поставщика, согласно Приложению 4</w:t>
      </w:r>
      <w:r w:rsidRPr="00380330">
        <w:rPr>
          <w:rStyle w:val="s0"/>
          <w:sz w:val="28"/>
          <w:szCs w:val="28"/>
        </w:rPr>
        <w:t xml:space="preserve"> к настоящей Тендерной документации</w:t>
      </w:r>
      <w:r w:rsidRPr="00380330">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pPr>
      <w:r w:rsidRPr="00380330">
        <w:t>Форма справки об отсутствии просроченной задолженности, согласно Приложению 5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rPr>
          <w:rStyle w:val="s0"/>
          <w:sz w:val="28"/>
          <w:szCs w:val="28"/>
        </w:rPr>
      </w:pPr>
      <w:r w:rsidRPr="00380330">
        <w:lastRenderedPageBreak/>
        <w:t xml:space="preserve">Форма заполнения сведений о квалификации, </w:t>
      </w:r>
      <w:r w:rsidRPr="00380330">
        <w:rPr>
          <w:rStyle w:val="s0"/>
          <w:sz w:val="28"/>
          <w:szCs w:val="28"/>
        </w:rPr>
        <w:t>согласно Приложению</w:t>
      </w:r>
      <w:r w:rsidR="00FC7D01" w:rsidRPr="00380330">
        <w:rPr>
          <w:rStyle w:val="s0"/>
          <w:sz w:val="28"/>
          <w:szCs w:val="28"/>
        </w:rPr>
        <w:t xml:space="preserve"> </w:t>
      </w:r>
      <w:r w:rsidRPr="00380330">
        <w:rPr>
          <w:rStyle w:val="s0"/>
          <w:sz w:val="28"/>
          <w:szCs w:val="28"/>
        </w:rPr>
        <w:t xml:space="preserve">6 к </w:t>
      </w:r>
      <w:r w:rsidR="00B02D9E" w:rsidRPr="00380330">
        <w:rPr>
          <w:rStyle w:val="s0"/>
          <w:sz w:val="28"/>
          <w:szCs w:val="28"/>
        </w:rPr>
        <w:t>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bCs/>
          <w:color w:val="000000"/>
        </w:rPr>
        <w:t>Форма таблицы цен потенциального поставщика, согласно Приложению 7 к настоящей тендерной документации</w:t>
      </w:r>
      <w:r w:rsidRPr="00380330">
        <w:rPr>
          <w:rStyle w:val="s0"/>
          <w:sz w:val="28"/>
          <w:szCs w:val="28"/>
        </w:rPr>
        <w:t>;</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bCs/>
          <w:color w:val="000000"/>
        </w:rPr>
      </w:pPr>
      <w:r w:rsidRPr="00380330">
        <w:rPr>
          <w:bCs/>
          <w:color w:val="000000"/>
        </w:rPr>
        <w:t>Форма банковской гарантии, согласно Приложению 8 к настоящей тендерной документации;</w:t>
      </w:r>
    </w:p>
    <w:p w:rsidR="001759B5" w:rsidRPr="00380330" w:rsidRDefault="001759B5" w:rsidP="001759B5">
      <w:pPr>
        <w:pStyle w:val="a8"/>
        <w:widowControl/>
        <w:numPr>
          <w:ilvl w:val="1"/>
          <w:numId w:val="11"/>
        </w:numPr>
        <w:tabs>
          <w:tab w:val="left" w:pos="993"/>
        </w:tabs>
        <w:adjustRightInd/>
        <w:spacing w:line="240" w:lineRule="auto"/>
        <w:ind w:left="0" w:firstLine="567"/>
        <w:contextualSpacing/>
        <w:jc w:val="left"/>
        <w:rPr>
          <w:rStyle w:val="s0"/>
          <w:sz w:val="28"/>
          <w:szCs w:val="28"/>
        </w:rPr>
      </w:pPr>
      <w:r w:rsidRPr="00380330">
        <w:rPr>
          <w:rStyle w:val="s0"/>
          <w:sz w:val="28"/>
          <w:szCs w:val="28"/>
        </w:rPr>
        <w:t xml:space="preserve">Проект договора, согласно Приложению 9 к настоящей тендерной документации. </w:t>
      </w:r>
    </w:p>
    <w:p w:rsidR="001759B5" w:rsidRPr="00380330" w:rsidRDefault="001759B5" w:rsidP="001759B5">
      <w:pPr>
        <w:pStyle w:val="a8"/>
        <w:numPr>
          <w:ilvl w:val="0"/>
          <w:numId w:val="11"/>
        </w:numPr>
        <w:tabs>
          <w:tab w:val="left" w:pos="993"/>
        </w:tabs>
        <w:autoSpaceDE w:val="0"/>
        <w:autoSpaceDN w:val="0"/>
        <w:spacing w:line="240" w:lineRule="auto"/>
        <w:ind w:left="0" w:firstLine="567"/>
      </w:pPr>
      <w:r w:rsidRPr="00380330">
        <w:t>Потенциальные поставщики, изъявившие желание участвовать в тендере, должны соответствовать квалификационным требованиям, указанным в главах 3; 4</w:t>
      </w:r>
      <w:r w:rsidRPr="00380330">
        <w:rPr>
          <w:rStyle w:val="s1"/>
          <w:b w:val="0"/>
          <w:color w:val="auto"/>
          <w:sz w:val="28"/>
          <w:szCs w:val="28"/>
        </w:rPr>
        <w:t xml:space="preserve"> Правил </w:t>
      </w:r>
      <w:r w:rsidRPr="00380330">
        <w:rPr>
          <w:bCs/>
        </w:rPr>
        <w:t xml:space="preserve">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w:t>
      </w:r>
      <w:r w:rsidRPr="00380330">
        <w:rPr>
          <w:rStyle w:val="s1"/>
          <w:b w:val="0"/>
          <w:color w:val="auto"/>
          <w:sz w:val="28"/>
          <w:szCs w:val="28"/>
        </w:rPr>
        <w:t>утвержденные Постановлением Правительства Республики Казахстан от 30 октября 2009 года № 1729</w:t>
      </w:r>
      <w:r w:rsidRPr="00380330">
        <w:rPr>
          <w:b/>
        </w:rPr>
        <w:t xml:space="preserve"> </w:t>
      </w:r>
      <w:r w:rsidRPr="00380330">
        <w:rPr>
          <w:rStyle w:val="s9"/>
          <w:i w:val="0"/>
          <w:color w:val="auto"/>
          <w:u w:val="none"/>
        </w:rPr>
        <w:t>(далее - Правила)</w:t>
      </w:r>
      <w:r w:rsidRPr="00380330">
        <w:t>.</w:t>
      </w:r>
    </w:p>
    <w:p w:rsidR="001759B5" w:rsidRPr="00380330" w:rsidRDefault="001759B5" w:rsidP="001759B5">
      <w:pPr>
        <w:pStyle w:val="aa"/>
        <w:numPr>
          <w:ilvl w:val="0"/>
          <w:numId w:val="11"/>
        </w:numPr>
        <w:tabs>
          <w:tab w:val="left" w:pos="993"/>
        </w:tabs>
        <w:ind w:left="0" w:firstLine="567"/>
        <w:jc w:val="both"/>
        <w:rPr>
          <w:sz w:val="28"/>
          <w:szCs w:val="28"/>
        </w:rPr>
      </w:pPr>
      <w:r w:rsidRPr="00380330">
        <w:rPr>
          <w:sz w:val="28"/>
          <w:szCs w:val="28"/>
        </w:rPr>
        <w:t xml:space="preserve">Место, требуемые условия поставки: </w:t>
      </w:r>
      <w:r w:rsidR="004145E8">
        <w:rPr>
          <w:sz w:val="28"/>
          <w:szCs w:val="28"/>
        </w:rPr>
        <w:t>согласно приложению №1.</w:t>
      </w:r>
    </w:p>
    <w:p w:rsidR="001759B5" w:rsidRPr="00380330" w:rsidRDefault="001759B5" w:rsidP="001759B5">
      <w:pPr>
        <w:pStyle w:val="a8"/>
        <w:numPr>
          <w:ilvl w:val="0"/>
          <w:numId w:val="11"/>
        </w:numPr>
        <w:tabs>
          <w:tab w:val="left" w:pos="993"/>
        </w:tabs>
        <w:spacing w:line="240" w:lineRule="auto"/>
        <w:ind w:left="0" w:firstLine="567"/>
      </w:pPr>
      <w:r w:rsidRPr="00380330">
        <w:t>Условия платежа: за фактически по</w:t>
      </w:r>
      <w:r w:rsidR="00143751" w:rsidRPr="00380330">
        <w:t>ставленный товар в течение 30 (т</w:t>
      </w:r>
      <w:r w:rsidRPr="00380330">
        <w:t>ридцат</w:t>
      </w:r>
      <w:r w:rsidR="00143751" w:rsidRPr="00380330">
        <w:t>и</w:t>
      </w:r>
      <w:r w:rsidRPr="00380330">
        <w:t>) рабочих дней с момента поставки товара согласно счет-фактуре и расходной накладной.</w:t>
      </w:r>
    </w:p>
    <w:p w:rsidR="001759B5" w:rsidRPr="00380330" w:rsidRDefault="001759B5" w:rsidP="001759B5">
      <w:pPr>
        <w:pStyle w:val="a3"/>
        <w:spacing w:before="0" w:beforeAutospacing="0" w:after="0" w:afterAutospacing="0"/>
        <w:ind w:firstLine="567"/>
        <w:jc w:val="center"/>
        <w:rPr>
          <w:b/>
          <w:bCs/>
          <w:sz w:val="28"/>
          <w:szCs w:val="28"/>
        </w:rPr>
      </w:pPr>
      <w:r w:rsidRPr="00380330">
        <w:rPr>
          <w:b/>
          <w:bCs/>
          <w:sz w:val="28"/>
          <w:szCs w:val="28"/>
        </w:rPr>
        <w:t>2. Разъяснение организатором тендера положений</w:t>
      </w:r>
      <w:r w:rsidRPr="00380330">
        <w:rPr>
          <w:sz w:val="28"/>
          <w:szCs w:val="28"/>
        </w:rPr>
        <w:br/>
      </w:r>
      <w:r w:rsidRPr="00380330">
        <w:rPr>
          <w:b/>
          <w:bCs/>
          <w:sz w:val="28"/>
          <w:szCs w:val="28"/>
        </w:rPr>
        <w:t>тендерной документации потенциальным поставщикам, получившим ее копию</w:t>
      </w:r>
    </w:p>
    <w:p w:rsidR="001759B5" w:rsidRPr="00380330" w:rsidRDefault="001759B5" w:rsidP="001759B5">
      <w:pPr>
        <w:pStyle w:val="a8"/>
        <w:numPr>
          <w:ilvl w:val="0"/>
          <w:numId w:val="11"/>
        </w:numPr>
        <w:tabs>
          <w:tab w:val="left" w:pos="851"/>
        </w:tabs>
        <w:autoSpaceDE w:val="0"/>
        <w:autoSpaceDN w:val="0"/>
        <w:spacing w:line="240" w:lineRule="auto"/>
        <w:ind w:left="0" w:firstLine="567"/>
        <w:rPr>
          <w:spacing w:val="2"/>
          <w:shd w:val="clear" w:color="auto" w:fill="FFFFFF"/>
        </w:rPr>
      </w:pPr>
      <w:r w:rsidRPr="00380330">
        <w:rPr>
          <w:color w:val="000000"/>
          <w:spacing w:val="2"/>
          <w:shd w:val="clear" w:color="auto" w:fill="FFFFFF"/>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вправе  обратиться с письменным запросом к </w:t>
      </w:r>
      <w:r w:rsidRPr="00380330">
        <w:rPr>
          <w:spacing w:val="2"/>
          <w:shd w:val="clear" w:color="auto" w:fill="FFFFFF"/>
        </w:rPr>
        <w:t>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1759B5" w:rsidRPr="007F1D75" w:rsidRDefault="001759B5" w:rsidP="001759B5">
      <w:pPr>
        <w:pStyle w:val="a8"/>
        <w:numPr>
          <w:ilvl w:val="0"/>
          <w:numId w:val="11"/>
        </w:numPr>
        <w:tabs>
          <w:tab w:val="left" w:pos="851"/>
        </w:tabs>
        <w:autoSpaceDE w:val="0"/>
        <w:autoSpaceDN w:val="0"/>
        <w:spacing w:line="240" w:lineRule="auto"/>
        <w:ind w:left="0" w:firstLine="567"/>
        <w:rPr>
          <w:b/>
          <w:bCs/>
          <w:color w:val="000080"/>
        </w:rPr>
      </w:pPr>
      <w:r w:rsidRPr="00380330">
        <w:rPr>
          <w:spacing w:val="2"/>
          <w:shd w:val="clear" w:color="auto" w:fill="FFFFFF"/>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w:t>
      </w:r>
      <w:r w:rsidRPr="00CE21CB">
        <w:rPr>
          <w:spacing w:val="2"/>
          <w:shd w:val="clear" w:color="auto" w:fill="FFFFFF"/>
        </w:rPr>
        <w:t xml:space="preserve"> потенциальных поставщиков вносят изменения в тендерную документацию, о чем незамедлительно сообщается всем потенциальным поставщикам</w:t>
      </w:r>
      <w:r w:rsidRPr="007F1D75">
        <w:rPr>
          <w:color w:val="000000"/>
          <w:spacing w:val="2"/>
          <w:shd w:val="clear" w:color="auto" w:fill="FFFFFF"/>
        </w:rPr>
        <w:t>,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7F1D75">
        <w:rPr>
          <w:color w:val="000000"/>
          <w:spacing w:val="2"/>
        </w:rPr>
        <w:br/>
      </w:r>
      <w:bookmarkStart w:id="0" w:name="z244"/>
      <w:bookmarkEnd w:id="0"/>
      <w:r w:rsidRPr="007F1D75">
        <w:rPr>
          <w:color w:val="000000"/>
          <w:spacing w:val="2"/>
          <w:shd w:val="clear" w:color="auto" w:fill="FFFFFF"/>
        </w:rPr>
        <w:t>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759B5" w:rsidRPr="007F1D75" w:rsidRDefault="001759B5" w:rsidP="003F57E8">
      <w:pPr>
        <w:pStyle w:val="a3"/>
        <w:tabs>
          <w:tab w:val="left" w:pos="851"/>
        </w:tabs>
        <w:spacing w:before="0" w:beforeAutospacing="0" w:after="0" w:afterAutospacing="0"/>
        <w:ind w:firstLine="567"/>
        <w:jc w:val="center"/>
        <w:rPr>
          <w:b/>
          <w:bCs/>
          <w:sz w:val="28"/>
          <w:szCs w:val="28"/>
        </w:rPr>
      </w:pPr>
      <w:r w:rsidRPr="007F1D75">
        <w:rPr>
          <w:b/>
          <w:bCs/>
          <w:sz w:val="28"/>
          <w:szCs w:val="28"/>
        </w:rPr>
        <w:t xml:space="preserve">3. Требования к оформлению тендерной заявки </w:t>
      </w:r>
      <w:r w:rsidR="003F57E8">
        <w:rPr>
          <w:b/>
          <w:bCs/>
          <w:sz w:val="28"/>
          <w:szCs w:val="28"/>
        </w:rPr>
        <w:t xml:space="preserve"> </w:t>
      </w:r>
      <w:r w:rsidRPr="007F1D75">
        <w:rPr>
          <w:b/>
          <w:bCs/>
          <w:sz w:val="28"/>
          <w:szCs w:val="28"/>
        </w:rPr>
        <w:t>и представление потенциальными</w:t>
      </w:r>
      <w:r w:rsidRPr="007F1D75">
        <w:rPr>
          <w:sz w:val="28"/>
          <w:szCs w:val="28"/>
        </w:rPr>
        <w:t xml:space="preserve"> </w:t>
      </w:r>
      <w:r w:rsidRPr="007F1D75">
        <w:rPr>
          <w:b/>
          <w:bCs/>
          <w:sz w:val="28"/>
          <w:szCs w:val="28"/>
        </w:rPr>
        <w:t xml:space="preserve">поставщиками </w:t>
      </w:r>
    </w:p>
    <w:p w:rsidR="001759B5" w:rsidRPr="007F1D75" w:rsidRDefault="001759B5" w:rsidP="001759B5">
      <w:pPr>
        <w:pStyle w:val="a3"/>
        <w:tabs>
          <w:tab w:val="left" w:pos="851"/>
        </w:tabs>
        <w:spacing w:before="0" w:beforeAutospacing="0" w:after="0" w:afterAutospacing="0"/>
        <w:ind w:firstLine="567"/>
        <w:jc w:val="center"/>
        <w:rPr>
          <w:sz w:val="28"/>
          <w:szCs w:val="28"/>
        </w:rPr>
      </w:pPr>
      <w:r w:rsidRPr="007F1D75">
        <w:rPr>
          <w:b/>
          <w:bCs/>
          <w:sz w:val="28"/>
          <w:szCs w:val="28"/>
        </w:rPr>
        <w:t>конвертов с заявками на участие в</w:t>
      </w:r>
      <w:r w:rsidRPr="007F1D75">
        <w:rPr>
          <w:sz w:val="28"/>
          <w:szCs w:val="28"/>
        </w:rPr>
        <w:t xml:space="preserve"> </w:t>
      </w:r>
      <w:r w:rsidRPr="007F1D75">
        <w:rPr>
          <w:b/>
          <w:bCs/>
          <w:sz w:val="28"/>
          <w:szCs w:val="28"/>
        </w:rPr>
        <w:t>тендере</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r w:rsidRPr="007F1D75">
        <w:rPr>
          <w:b/>
          <w:bCs/>
          <w:sz w:val="28"/>
          <w:szCs w:val="28"/>
        </w:rPr>
        <w:lastRenderedPageBreak/>
        <w:t>Заявка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w:t>
      </w:r>
      <w:r w:rsidRPr="007F1D75">
        <w:rPr>
          <w:rStyle w:val="s0"/>
          <w:sz w:val="28"/>
          <w:szCs w:val="28"/>
        </w:rPr>
        <w:t>на государственном или русском языках</w:t>
      </w:r>
      <w:r w:rsidRPr="007F1D75">
        <w:rPr>
          <w:color w:val="000000"/>
        </w:rPr>
        <w:t>.</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Основная часть тендерной заявки содержит:</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заявку на участие в тендере по форме, утвержденной уполномоченным органом в области здравоох</w:t>
      </w:r>
      <w:r w:rsidR="00A30D8E">
        <w:rPr>
          <w:rStyle w:val="s0"/>
          <w:sz w:val="28"/>
          <w:szCs w:val="28"/>
        </w:rPr>
        <w:t>ранения, согласно Приложению № 3</w:t>
      </w:r>
      <w:r w:rsidRPr="007F1D75">
        <w:rPr>
          <w:rStyle w:val="s0"/>
          <w:sz w:val="28"/>
          <w:szCs w:val="28"/>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w:t>
      </w:r>
      <w:r w:rsidR="00A30D8E">
        <w:rPr>
          <w:rStyle w:val="s0"/>
          <w:sz w:val="28"/>
          <w:szCs w:val="28"/>
        </w:rPr>
        <w:t>ранения, согласно Приложению № 4</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об отсутствии (наличии) налоговой задолженности </w:t>
      </w:r>
      <w:r w:rsidRPr="007F1D75">
        <w:rPr>
          <w:rStyle w:val="s0"/>
          <w:sz w:val="28"/>
          <w:szCs w:val="28"/>
        </w:rPr>
        <w:lastRenderedPageBreak/>
        <w:t>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r w:rsidR="00A30D8E" w:rsidRPr="00A30D8E">
        <w:rPr>
          <w:rStyle w:val="s0"/>
          <w:sz w:val="28"/>
          <w:szCs w:val="28"/>
        </w:rPr>
        <w:t xml:space="preserve"> </w:t>
      </w:r>
      <w:r w:rsidR="00A30D8E" w:rsidRPr="007F1D75">
        <w:rPr>
          <w:rStyle w:val="s0"/>
          <w:sz w:val="28"/>
          <w:szCs w:val="28"/>
        </w:rPr>
        <w:t xml:space="preserve">согласно Приложению № </w:t>
      </w:r>
      <w:r w:rsidR="00A30D8E">
        <w:rPr>
          <w:rStyle w:val="s0"/>
          <w:sz w:val="28"/>
          <w:szCs w:val="28"/>
        </w:rPr>
        <w:t>5</w:t>
      </w:r>
      <w:r w:rsidR="00A30D8E" w:rsidRPr="007F1D75">
        <w:rPr>
          <w:rStyle w:val="s0"/>
          <w:sz w:val="28"/>
          <w:szCs w:val="28"/>
        </w:rPr>
        <w:t xml:space="preserve"> к настоящей тендерной документации</w:t>
      </w:r>
      <w:r w:rsidRPr="007F1D75">
        <w:rPr>
          <w:rStyle w:val="s0"/>
          <w:sz w:val="28"/>
          <w:szCs w:val="28"/>
        </w:rPr>
        <w:t>;</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сведения о квалификации по форме, утвержденной уполномоченным органом в области здравоохранения согласно Приложению № </w:t>
      </w:r>
      <w:r w:rsidR="00B02D9E">
        <w:rPr>
          <w:rStyle w:val="s0"/>
          <w:sz w:val="28"/>
          <w:szCs w:val="28"/>
        </w:rPr>
        <w:t>6</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изделий медицинского назначения) и надлежащей аптечной практики (GPP) (для закупа фармацевтических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заявленную потенциальным поставщиком таблицу цен по форме, утвержденной уполномоченным органом в области здравоохранения, согласно Приложению № </w:t>
      </w:r>
      <w:r w:rsidR="00504E0C">
        <w:rPr>
          <w:rStyle w:val="s0"/>
          <w:sz w:val="28"/>
          <w:szCs w:val="28"/>
        </w:rPr>
        <w:t>7</w:t>
      </w:r>
      <w:r w:rsidRPr="007F1D75">
        <w:rPr>
          <w:rStyle w:val="s0"/>
          <w:sz w:val="28"/>
          <w:szCs w:val="28"/>
        </w:rPr>
        <w:t xml:space="preserve"> к настоящей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сопутствующие услуги;</w:t>
      </w:r>
    </w:p>
    <w:p w:rsidR="001759B5" w:rsidRPr="007F1D75" w:rsidRDefault="001759B5" w:rsidP="001759B5">
      <w:pPr>
        <w:pStyle w:val="a8"/>
        <w:numPr>
          <w:ilvl w:val="2"/>
          <w:numId w:val="12"/>
        </w:numPr>
        <w:tabs>
          <w:tab w:val="left" w:pos="851"/>
        </w:tabs>
        <w:autoSpaceDE w:val="0"/>
        <w:autoSpaceDN w:val="0"/>
        <w:spacing w:line="240" w:lineRule="auto"/>
        <w:ind w:left="0" w:firstLine="567"/>
        <w:rPr>
          <w:rStyle w:val="s0"/>
          <w:sz w:val="28"/>
          <w:szCs w:val="28"/>
        </w:rPr>
      </w:pPr>
      <w:r w:rsidRPr="007F1D75">
        <w:rPr>
          <w:rStyle w:val="s0"/>
          <w:sz w:val="28"/>
          <w:szCs w:val="28"/>
        </w:rPr>
        <w:t xml:space="preserve">оригинал документа, подтверждающего внесение гарантийного обеспечения тендерной заявки согласно Приложению № </w:t>
      </w:r>
      <w:r w:rsidR="00504E0C">
        <w:rPr>
          <w:rStyle w:val="s0"/>
          <w:sz w:val="28"/>
          <w:szCs w:val="28"/>
        </w:rPr>
        <w:t>8</w:t>
      </w:r>
      <w:r w:rsidRPr="007F1D75">
        <w:rPr>
          <w:rStyle w:val="s0"/>
          <w:sz w:val="28"/>
          <w:szCs w:val="28"/>
        </w:rPr>
        <w:t xml:space="preserve"> к настоящей тендерной документации;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w:t>
      </w:r>
      <w:r w:rsidRPr="007F1D75">
        <w:rPr>
          <w:rStyle w:val="s0"/>
          <w:sz w:val="28"/>
          <w:szCs w:val="28"/>
        </w:rPr>
        <w:lastRenderedPageBreak/>
        <w:t>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документы, подтверждающие соответствие потенциального поставщика квалификационным требованиям, установленным </w:t>
      </w:r>
      <w:hyperlink w:anchor="sub1300" w:history="1">
        <w:r w:rsidRPr="007F1D75">
          <w:rPr>
            <w:rStyle w:val="af1"/>
          </w:rPr>
          <w:t>пунктом 13</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при закупе фармацевтических услуг документы, подтверждающие соответствие соисполнителя квалификационным требованиям, установленным </w:t>
      </w:r>
      <w:hyperlink w:anchor="sub1400" w:history="1">
        <w:r w:rsidRPr="007F1D75">
          <w:rPr>
            <w:rStyle w:val="af1"/>
          </w:rPr>
          <w:t>пунктом 14</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 xml:space="preserve">письмо о согласии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Правил, в порядке, установленном Правилами;</w:t>
      </w:r>
    </w:p>
    <w:p w:rsidR="001759B5" w:rsidRPr="007F1D75" w:rsidRDefault="001759B5" w:rsidP="001759B5">
      <w:pPr>
        <w:pStyle w:val="a8"/>
        <w:numPr>
          <w:ilvl w:val="2"/>
          <w:numId w:val="12"/>
        </w:numPr>
        <w:tabs>
          <w:tab w:val="left" w:pos="851"/>
        </w:tabs>
        <w:spacing w:line="240" w:lineRule="auto"/>
        <w:ind w:left="0" w:firstLine="567"/>
      </w:pPr>
      <w:bookmarkStart w:id="1" w:name="SUB6419"/>
      <w:bookmarkEnd w:id="1"/>
      <w:r w:rsidRPr="007F1D75">
        <w:rPr>
          <w:rStyle w:val="s0"/>
          <w:sz w:val="28"/>
          <w:szCs w:val="28"/>
        </w:rPr>
        <w:t>договоры намерения об оказании фармацевтической услуги с соисполнителями;</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1759B5" w:rsidRPr="007F1D75" w:rsidRDefault="001759B5" w:rsidP="001759B5">
      <w:pPr>
        <w:pStyle w:val="a8"/>
        <w:numPr>
          <w:ilvl w:val="2"/>
          <w:numId w:val="12"/>
        </w:numPr>
        <w:tabs>
          <w:tab w:val="left" w:pos="851"/>
        </w:tabs>
        <w:spacing w:line="240" w:lineRule="auto"/>
        <w:ind w:left="0" w:firstLine="567"/>
      </w:pPr>
      <w:r w:rsidRPr="007F1D75">
        <w:rPr>
          <w:rStyle w:val="s0"/>
          <w:sz w:val="28"/>
          <w:szCs w:val="28"/>
        </w:rPr>
        <w:t>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Техническая часть тендерной заявки содержит:</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*doc);</w:t>
      </w:r>
    </w:p>
    <w:p w:rsidR="001759B5" w:rsidRPr="007F1D75" w:rsidRDefault="001759B5" w:rsidP="001759B5">
      <w:pPr>
        <w:pStyle w:val="a8"/>
        <w:numPr>
          <w:ilvl w:val="2"/>
          <w:numId w:val="13"/>
        </w:numPr>
        <w:tabs>
          <w:tab w:val="left" w:pos="851"/>
        </w:tabs>
        <w:autoSpaceDE w:val="0"/>
        <w:autoSpaceDN w:val="0"/>
        <w:spacing w:line="240" w:lineRule="auto"/>
        <w:ind w:left="0" w:firstLine="567"/>
        <w:rPr>
          <w:rStyle w:val="s0"/>
          <w:sz w:val="28"/>
          <w:szCs w:val="28"/>
        </w:rPr>
      </w:pPr>
      <w:r w:rsidRPr="007F1D75">
        <w:rPr>
          <w:rStyle w:val="s0"/>
          <w:sz w:val="28"/>
          <w:szCs w:val="28"/>
        </w:rPr>
        <w:t>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1759B5" w:rsidRPr="007F1D75" w:rsidRDefault="001759B5" w:rsidP="001759B5">
      <w:pPr>
        <w:pStyle w:val="a3"/>
        <w:tabs>
          <w:tab w:val="left" w:pos="851"/>
        </w:tabs>
        <w:spacing w:before="0" w:beforeAutospacing="0" w:after="0" w:afterAutospacing="0"/>
        <w:ind w:firstLine="567"/>
        <w:jc w:val="center"/>
        <w:rPr>
          <w:b/>
          <w:bCs/>
          <w:sz w:val="28"/>
          <w:szCs w:val="28"/>
        </w:rPr>
      </w:pPr>
      <w:bookmarkStart w:id="2" w:name="SUB4000"/>
      <w:bookmarkEnd w:id="2"/>
      <w:r w:rsidRPr="007F1D75">
        <w:rPr>
          <w:b/>
          <w:bCs/>
          <w:sz w:val="28"/>
          <w:szCs w:val="28"/>
        </w:rPr>
        <w:t>4.Требования к оформлению заявки на участие в тендере</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Потенциальный поставщик при необходимости отзывает заявку в письменной форме до истечения окончательного срока их приема.</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 xml:space="preserve">Тендерная заявка печатается либо пишется несмываемыми чернилами и </w:t>
      </w:r>
      <w:r w:rsidRPr="007F1D75">
        <w:lastRenderedPageBreak/>
        <w:t>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759B5" w:rsidRPr="007F1D75" w:rsidRDefault="001759B5" w:rsidP="001759B5">
      <w:pPr>
        <w:pStyle w:val="a8"/>
        <w:numPr>
          <w:ilvl w:val="0"/>
          <w:numId w:val="11"/>
        </w:numPr>
        <w:tabs>
          <w:tab w:val="left" w:pos="851"/>
        </w:tabs>
        <w:autoSpaceDE w:val="0"/>
        <w:autoSpaceDN w:val="0"/>
        <w:spacing w:line="240" w:lineRule="auto"/>
        <w:ind w:left="0" w:firstLine="567"/>
      </w:pPr>
      <w:r w:rsidRPr="007F1D75">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1759B5" w:rsidRPr="007F1D75" w:rsidRDefault="001759B5" w:rsidP="001759B5">
      <w:pPr>
        <w:pStyle w:val="a8"/>
        <w:tabs>
          <w:tab w:val="left" w:pos="851"/>
        </w:tabs>
        <w:autoSpaceDE w:val="0"/>
        <w:autoSpaceDN w:val="0"/>
        <w:spacing w:line="240" w:lineRule="auto"/>
        <w:ind w:left="0" w:firstLine="567"/>
        <w:jc w:val="center"/>
      </w:pPr>
      <w:r w:rsidRPr="007F1D75">
        <w:rPr>
          <w:b/>
          <w:bCs/>
        </w:rPr>
        <w:t>5.Порядок представления заявки на участие в тендере</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w:t>
      </w:r>
      <w:r w:rsidR="007030C9">
        <w:t>ной почтовой связи по адресу: 14</w:t>
      </w:r>
      <w:r w:rsidRPr="007F1D75">
        <w:t>0000, г.</w:t>
      </w:r>
      <w:r w:rsidR="00701A11" w:rsidRPr="00701A11">
        <w:t xml:space="preserve"> </w:t>
      </w:r>
      <w:r w:rsidR="00F27509">
        <w:t>Павлодар</w:t>
      </w:r>
      <w:r w:rsidRPr="007F1D75">
        <w:t xml:space="preserve">, </w:t>
      </w:r>
      <w:r w:rsidR="00F27509">
        <w:t>ул</w:t>
      </w:r>
      <w:r w:rsidRPr="007F1D75">
        <w:t xml:space="preserve">. </w:t>
      </w:r>
      <w:r w:rsidR="00F27509">
        <w:t>Астана 59</w:t>
      </w:r>
      <w:r w:rsidRPr="007F1D75">
        <w:t xml:space="preserve">, отдел государственных закупок, лицо ответственное за прием и регистрацию заявок на участие в тендере </w:t>
      </w:r>
      <w:r w:rsidR="002B03CE">
        <w:rPr>
          <w:lang w:val="kk-KZ"/>
        </w:rPr>
        <w:t>Омурбаев Ж.Т.</w:t>
      </w:r>
      <w:r w:rsidR="001C1436">
        <w:t xml:space="preserve"> </w:t>
      </w:r>
      <w:r w:rsidRPr="007F1D75">
        <w:t xml:space="preserve"> в </w:t>
      </w:r>
      <w:r w:rsidRPr="00F74E2E">
        <w:t>срок до 1</w:t>
      </w:r>
      <w:r w:rsidR="002B07C4">
        <w:t>3</w:t>
      </w:r>
      <w:r w:rsidRPr="00F74E2E">
        <w:t xml:space="preserve"> часов 00 минут </w:t>
      </w:r>
      <w:r w:rsidR="00BA35EA">
        <w:rPr>
          <w:lang w:val="kk-KZ"/>
        </w:rPr>
        <w:t>6</w:t>
      </w:r>
      <w:r w:rsidR="00C311E8">
        <w:rPr>
          <w:lang w:val="kk-KZ"/>
        </w:rPr>
        <w:t xml:space="preserve"> </w:t>
      </w:r>
      <w:r w:rsidR="00BA35EA">
        <w:rPr>
          <w:lang w:val="kk-KZ"/>
        </w:rPr>
        <w:t>октября</w:t>
      </w:r>
      <w:r w:rsidRPr="00F74E2E">
        <w:rPr>
          <w:lang w:val="kk-KZ"/>
        </w:rPr>
        <w:t xml:space="preserve"> </w:t>
      </w:r>
      <w:r w:rsidR="006879C2">
        <w:rPr>
          <w:color w:val="000000"/>
        </w:rPr>
        <w:t>20</w:t>
      </w:r>
      <w:r w:rsidR="00701A11">
        <w:rPr>
          <w:color w:val="000000"/>
        </w:rPr>
        <w:t>20</w:t>
      </w:r>
      <w:r w:rsidRPr="00F74E2E">
        <w:rPr>
          <w:color w:val="000000"/>
        </w:rPr>
        <w:t xml:space="preserve"> года</w:t>
      </w:r>
      <w:r w:rsidRPr="00F74E2E">
        <w:t xml:space="preserve"> включительно.</w:t>
      </w:r>
      <w:r w:rsidRPr="00F74E2E">
        <w:rPr>
          <w:color w:val="000000"/>
        </w:rPr>
        <w:t xml:space="preserve"> Представленные потенциальными поставщиками или</w:t>
      </w:r>
      <w:r w:rsidRPr="007F1D75">
        <w:rPr>
          <w:color w:val="000000"/>
        </w:rPr>
        <w:t xml:space="preserve">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sz w:val="28"/>
          <w:szCs w:val="28"/>
        </w:rPr>
      </w:pPr>
      <w:r w:rsidRPr="007F1D75">
        <w:rPr>
          <w:sz w:val="28"/>
          <w:szCs w:val="28"/>
        </w:rPr>
        <w:t>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Вскрытие конвертов с заявками на участие в тендере производится тендерной </w:t>
      </w:r>
      <w:r w:rsidRPr="00F74E2E">
        <w:t>комиссией в 1</w:t>
      </w:r>
      <w:r w:rsidR="003C7F59">
        <w:t>5</w:t>
      </w:r>
      <w:r w:rsidR="003C13C2">
        <w:t xml:space="preserve"> часов 00 минут </w:t>
      </w:r>
      <w:r w:rsidR="00BA35EA">
        <w:rPr>
          <w:lang w:val="kk-KZ"/>
        </w:rPr>
        <w:t>6</w:t>
      </w:r>
      <w:r w:rsidR="00313C64">
        <w:t xml:space="preserve"> </w:t>
      </w:r>
      <w:r w:rsidR="00BA35EA">
        <w:t>октября</w:t>
      </w:r>
      <w:r w:rsidR="006879C2">
        <w:t xml:space="preserve"> 20</w:t>
      </w:r>
      <w:r w:rsidR="00701A11">
        <w:t>20</w:t>
      </w:r>
      <w:r w:rsidRPr="00F74E2E">
        <w:t xml:space="preserve"> года</w:t>
      </w:r>
      <w:r w:rsidRPr="00F74E2E">
        <w:rPr>
          <w:color w:val="0000FF"/>
        </w:rPr>
        <w:t xml:space="preserve"> </w:t>
      </w:r>
      <w:r w:rsidRPr="00F74E2E">
        <w:t xml:space="preserve">по адресу: </w:t>
      </w:r>
      <w:r w:rsidR="007809AB">
        <w:t xml:space="preserve">                           </w:t>
      </w:r>
      <w:r w:rsidRPr="00F74E2E">
        <w:t>г.</w:t>
      </w:r>
      <w:r w:rsidR="00701A11" w:rsidRPr="00701A11">
        <w:t xml:space="preserve"> </w:t>
      </w:r>
      <w:r w:rsidR="007809AB">
        <w:t>Павлодар</w:t>
      </w:r>
      <w:r w:rsidR="00701A11">
        <w:t xml:space="preserve">, </w:t>
      </w:r>
      <w:r w:rsidR="007809AB">
        <w:t>ул</w:t>
      </w:r>
      <w:r w:rsidR="00701A11">
        <w:t xml:space="preserve">. </w:t>
      </w:r>
      <w:r w:rsidR="007809AB">
        <w:t>Астана</w:t>
      </w:r>
      <w:r w:rsidRPr="00F74E2E">
        <w:t xml:space="preserve">, </w:t>
      </w:r>
      <w:r w:rsidR="007809AB">
        <w:t>59</w:t>
      </w:r>
      <w:r w:rsidRPr="00F74E2E">
        <w:t xml:space="preserve">, </w:t>
      </w:r>
      <w:r w:rsidR="00884F56" w:rsidRPr="00884F56">
        <w:t>Государственное учреждение «Управление здравоохранения Павлодарской области»</w:t>
      </w:r>
      <w:r w:rsidR="00C80AEF" w:rsidRPr="00C80AEF">
        <w:t xml:space="preserve"> </w:t>
      </w:r>
      <w:r w:rsidR="00C80AEF">
        <w:t>а</w:t>
      </w:r>
      <w:r w:rsidR="00C80AEF" w:rsidRPr="00884F56">
        <w:t>кимат</w:t>
      </w:r>
      <w:r w:rsidR="00C80AEF">
        <w:t>а</w:t>
      </w:r>
      <w:r w:rsidR="00C80AEF" w:rsidRPr="00884F56">
        <w:t xml:space="preserve"> Павлодарской области</w:t>
      </w:r>
      <w:r w:rsidRPr="007F1D75">
        <w:t xml:space="preserve">, кабинет </w:t>
      </w:r>
      <w:r w:rsidR="00884F56">
        <w:t>401</w:t>
      </w:r>
      <w:r w:rsidRPr="007F1D75">
        <w:t>.</w:t>
      </w:r>
    </w:p>
    <w:p w:rsidR="001759B5" w:rsidRPr="007F1D75" w:rsidRDefault="001759B5" w:rsidP="001759B5">
      <w:pPr>
        <w:pStyle w:val="a8"/>
        <w:numPr>
          <w:ilvl w:val="0"/>
          <w:numId w:val="11"/>
        </w:numPr>
        <w:tabs>
          <w:tab w:val="left" w:pos="851"/>
        </w:tabs>
        <w:spacing w:line="240" w:lineRule="auto"/>
        <w:ind w:left="0" w:firstLine="567"/>
        <w:contextualSpacing/>
      </w:pPr>
      <w:r w:rsidRPr="007F1D75">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rsidR="001759B5" w:rsidRPr="00F74E2E" w:rsidRDefault="001759B5" w:rsidP="001759B5">
      <w:pPr>
        <w:pStyle w:val="a8"/>
        <w:numPr>
          <w:ilvl w:val="0"/>
          <w:numId w:val="11"/>
        </w:numPr>
        <w:tabs>
          <w:tab w:val="left" w:pos="851"/>
        </w:tabs>
        <w:spacing w:line="240" w:lineRule="auto"/>
        <w:ind w:left="0" w:firstLine="567"/>
        <w:contextualSpacing/>
      </w:pPr>
      <w:r w:rsidRPr="007F1D75">
        <w:t xml:space="preserve">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w:t>
      </w:r>
      <w:r w:rsidRPr="00F74E2E">
        <w:t>должны предъявить документы, подтверждающие их полномочия и зарегистрироваться в журнале регистрации потенциальных поставщиков в период с 09 часов 00 минут до 1</w:t>
      </w:r>
      <w:r w:rsidR="00A961FF" w:rsidRPr="00F74E2E">
        <w:t>2</w:t>
      </w:r>
      <w:r w:rsidR="00C311E8">
        <w:t xml:space="preserve"> часов 00 минут </w:t>
      </w:r>
      <w:r w:rsidR="00BA35EA">
        <w:rPr>
          <w:lang w:val="kk-KZ"/>
        </w:rPr>
        <w:t>6 октября</w:t>
      </w:r>
      <w:r w:rsidR="006879C2">
        <w:t xml:space="preserve"> 20</w:t>
      </w:r>
      <w:r w:rsidR="00701A11">
        <w:t>20</w:t>
      </w:r>
      <w:r w:rsidR="006879C2" w:rsidRPr="00F74E2E">
        <w:t xml:space="preserve"> </w:t>
      </w:r>
      <w:r w:rsidRPr="00F74E2E">
        <w:t xml:space="preserve">года по адресу: </w:t>
      </w:r>
      <w:r w:rsidR="00F452E8">
        <w:t>140000</w:t>
      </w:r>
      <w:r w:rsidRPr="00F74E2E">
        <w:t xml:space="preserve"> </w:t>
      </w:r>
      <w:r w:rsidR="009C38C7">
        <w:t xml:space="preserve">                    </w:t>
      </w:r>
      <w:r w:rsidRPr="00F74E2E">
        <w:t xml:space="preserve">г. </w:t>
      </w:r>
      <w:r w:rsidR="009C38C7">
        <w:t>Павлодар</w:t>
      </w:r>
      <w:r w:rsidR="00701A11">
        <w:t>,</w:t>
      </w:r>
      <w:r w:rsidRPr="00F74E2E">
        <w:t xml:space="preserve"> </w:t>
      </w:r>
      <w:r w:rsidR="009C38C7">
        <w:t>ул</w:t>
      </w:r>
      <w:r w:rsidRPr="00F74E2E">
        <w:t xml:space="preserve">. </w:t>
      </w:r>
      <w:r w:rsidR="009C38C7">
        <w:t>Астана</w:t>
      </w:r>
      <w:r w:rsidRPr="00F74E2E">
        <w:t xml:space="preserve">, </w:t>
      </w:r>
      <w:r w:rsidR="009C38C7">
        <w:t>59</w:t>
      </w:r>
      <w:r w:rsidRPr="00F74E2E">
        <w:t xml:space="preserve">, </w:t>
      </w:r>
      <w:r w:rsidR="009C38C7" w:rsidRPr="009C38C7">
        <w:t>Государственное учреждение «Управление здравоохранения Павлодарской области»</w:t>
      </w:r>
      <w:r w:rsidR="00B67AE0" w:rsidRPr="00B67AE0">
        <w:t xml:space="preserve"> </w:t>
      </w:r>
      <w:r w:rsidR="00B67AE0">
        <w:t>а</w:t>
      </w:r>
      <w:r w:rsidR="00B67AE0" w:rsidRPr="009C38C7">
        <w:t>кимат</w:t>
      </w:r>
      <w:r w:rsidR="00B67AE0">
        <w:t>а</w:t>
      </w:r>
      <w:r w:rsidR="00B67AE0" w:rsidRPr="009C38C7">
        <w:t xml:space="preserve"> Павлодарской области</w:t>
      </w:r>
      <w:r w:rsidRPr="00F74E2E">
        <w:t>, кабинет о</w:t>
      </w:r>
      <w:r w:rsidR="006879C2">
        <w:t>тдела государственных закупок №</w:t>
      </w:r>
      <w:r w:rsidR="009C38C7">
        <w:t>401</w:t>
      </w:r>
      <w:r w:rsidR="00A26E12">
        <w:t>.</w:t>
      </w:r>
    </w:p>
    <w:p w:rsidR="001759B5" w:rsidRPr="007F1D75" w:rsidRDefault="001759B5" w:rsidP="001759B5">
      <w:pPr>
        <w:pStyle w:val="a8"/>
        <w:numPr>
          <w:ilvl w:val="0"/>
          <w:numId w:val="11"/>
        </w:numPr>
        <w:tabs>
          <w:tab w:val="left" w:pos="851"/>
        </w:tabs>
        <w:spacing w:line="240" w:lineRule="auto"/>
        <w:ind w:left="0" w:firstLine="567"/>
      </w:pPr>
      <w:r w:rsidRPr="007F1D75">
        <w:t>Потенциальные поставщики и их уполномоченные представители до процедуры вскрытия конвертов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тендере.</w:t>
      </w:r>
    </w:p>
    <w:p w:rsidR="001759B5" w:rsidRPr="003C13C2" w:rsidRDefault="001759B5" w:rsidP="001759B5">
      <w:pPr>
        <w:pStyle w:val="a8"/>
        <w:numPr>
          <w:ilvl w:val="0"/>
          <w:numId w:val="11"/>
        </w:numPr>
        <w:tabs>
          <w:tab w:val="left" w:pos="851"/>
        </w:tabs>
        <w:spacing w:line="240" w:lineRule="auto"/>
        <w:ind w:left="0" w:firstLine="567"/>
        <w:contextualSpacing/>
        <w:rPr>
          <w:color w:val="000000"/>
        </w:rPr>
      </w:pPr>
      <w:r w:rsidRPr="007F1D75">
        <w:rPr>
          <w:color w:val="000000"/>
        </w:rPr>
        <w:t xml:space="preserve">Не допускается вмешательство потенциальных поставщиков или их </w:t>
      </w:r>
      <w:r w:rsidRPr="003C13C2">
        <w:rPr>
          <w:color w:val="000000"/>
        </w:rPr>
        <w:t>уполномоченных представителей, присутствующих на заседании тендерной комиссии по вскрытию конвертов с заявками на участие в тендере, в деятельность уполномоченного представителя организатора закупок, тендерной комиссии, секретаря тендерной комиссии.</w:t>
      </w:r>
    </w:p>
    <w:p w:rsidR="001759B5" w:rsidRPr="007F1D75" w:rsidRDefault="001759B5" w:rsidP="001759B5">
      <w:pPr>
        <w:pStyle w:val="a3"/>
        <w:numPr>
          <w:ilvl w:val="0"/>
          <w:numId w:val="11"/>
        </w:numPr>
        <w:tabs>
          <w:tab w:val="left" w:pos="851"/>
        </w:tabs>
        <w:spacing w:before="0" w:beforeAutospacing="0" w:after="0" w:afterAutospacing="0"/>
        <w:ind w:left="0" w:firstLine="567"/>
        <w:jc w:val="both"/>
        <w:rPr>
          <w:b/>
          <w:bCs/>
          <w:sz w:val="28"/>
          <w:szCs w:val="28"/>
        </w:rPr>
      </w:pPr>
      <w:r w:rsidRPr="003C13C2">
        <w:rPr>
          <w:sz w:val="28"/>
          <w:szCs w:val="28"/>
        </w:rPr>
        <w:lastRenderedPageBreak/>
        <w:t xml:space="preserve">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w:t>
      </w:r>
      <w:r w:rsidRPr="007F1D75">
        <w:rPr>
          <w:sz w:val="28"/>
          <w:szCs w:val="28"/>
        </w:rPr>
        <w:t xml:space="preserve">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r w:rsidRPr="007F1D75">
        <w:rPr>
          <w:b/>
          <w:bCs/>
          <w:sz w:val="28"/>
          <w:szCs w:val="28"/>
        </w:rPr>
        <w:t> </w:t>
      </w:r>
    </w:p>
    <w:p w:rsidR="001759B5" w:rsidRPr="007F1D75" w:rsidRDefault="001759B5" w:rsidP="001759B5">
      <w:pPr>
        <w:tabs>
          <w:tab w:val="left" w:pos="851"/>
        </w:tabs>
        <w:ind w:firstLine="567"/>
        <w:jc w:val="center"/>
        <w:rPr>
          <w:sz w:val="28"/>
          <w:szCs w:val="28"/>
        </w:rPr>
      </w:pPr>
      <w:r w:rsidRPr="007F1D75">
        <w:rPr>
          <w:b/>
          <w:bCs/>
          <w:sz w:val="28"/>
          <w:szCs w:val="28"/>
        </w:rPr>
        <w:t>6.Изменение тендерных заявок и их отзыв</w:t>
      </w:r>
    </w:p>
    <w:p w:rsidR="001759B5" w:rsidRPr="007F1D75" w:rsidRDefault="001759B5" w:rsidP="001759B5">
      <w:pPr>
        <w:pStyle w:val="a8"/>
        <w:numPr>
          <w:ilvl w:val="0"/>
          <w:numId w:val="11"/>
        </w:numPr>
        <w:tabs>
          <w:tab w:val="left" w:pos="851"/>
        </w:tabs>
        <w:spacing w:line="240" w:lineRule="auto"/>
        <w:ind w:left="0" w:firstLine="567"/>
        <w:contextualSpacing/>
      </w:pPr>
      <w:bookmarkStart w:id="3" w:name="SUB4200"/>
      <w:bookmarkEnd w:id="3"/>
      <w:r w:rsidRPr="007F1D75">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1759B5" w:rsidRPr="007F1D75" w:rsidRDefault="001759B5" w:rsidP="001759B5">
      <w:pPr>
        <w:pStyle w:val="a8"/>
        <w:numPr>
          <w:ilvl w:val="0"/>
          <w:numId w:val="11"/>
        </w:numPr>
        <w:tabs>
          <w:tab w:val="left" w:pos="851"/>
        </w:tabs>
        <w:spacing w:line="240" w:lineRule="auto"/>
        <w:ind w:left="0" w:firstLine="567"/>
        <w:contextualSpacing/>
      </w:pPr>
      <w:r w:rsidRPr="007F1D75">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759B5" w:rsidRPr="007F1D75" w:rsidRDefault="001759B5" w:rsidP="001759B5">
      <w:pPr>
        <w:pStyle w:val="a8"/>
        <w:numPr>
          <w:ilvl w:val="0"/>
          <w:numId w:val="11"/>
        </w:numPr>
        <w:tabs>
          <w:tab w:val="left" w:pos="851"/>
        </w:tabs>
        <w:spacing w:line="240" w:lineRule="auto"/>
        <w:ind w:left="0" w:firstLine="567"/>
        <w:contextualSpacing/>
      </w:pPr>
      <w:r w:rsidRPr="007F1D75">
        <w:t>Не допускается внесение изменений в тендерные заявки после истечения срока представления тендерных заявок.</w:t>
      </w:r>
    </w:p>
    <w:p w:rsidR="001759B5" w:rsidRPr="007F1D75" w:rsidRDefault="001759B5" w:rsidP="001759B5">
      <w:pPr>
        <w:keepLines/>
        <w:tabs>
          <w:tab w:val="left" w:pos="851"/>
        </w:tabs>
        <w:autoSpaceDE w:val="0"/>
        <w:autoSpaceDN w:val="0"/>
        <w:ind w:firstLine="567"/>
        <w:jc w:val="center"/>
        <w:rPr>
          <w:b/>
          <w:bCs/>
          <w:color w:val="000000"/>
          <w:sz w:val="28"/>
          <w:szCs w:val="28"/>
        </w:rPr>
      </w:pPr>
      <w:r w:rsidRPr="007F1D75">
        <w:rPr>
          <w:b/>
          <w:bCs/>
          <w:color w:val="000000"/>
          <w:sz w:val="28"/>
          <w:szCs w:val="28"/>
        </w:rPr>
        <w:t>7.Гарантийное обеспечение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тендерной заявки (далее - гарантийное обеспечение) представляется в виде:</w:t>
      </w:r>
    </w:p>
    <w:p w:rsidR="001759B5" w:rsidRPr="004370EB" w:rsidRDefault="004370EB" w:rsidP="004370EB">
      <w:pPr>
        <w:pStyle w:val="a8"/>
        <w:tabs>
          <w:tab w:val="left" w:pos="851"/>
        </w:tabs>
        <w:autoSpaceDE w:val="0"/>
        <w:autoSpaceDN w:val="0"/>
        <w:spacing w:line="240" w:lineRule="auto"/>
        <w:ind w:left="567"/>
        <w:rPr>
          <w:color w:val="000000"/>
        </w:rPr>
      </w:pPr>
      <w:r>
        <w:rPr>
          <w:color w:val="000000"/>
        </w:rPr>
        <w:t xml:space="preserve">1) </w:t>
      </w:r>
      <w:r w:rsidR="001759B5" w:rsidRPr="007F1D75">
        <w:rPr>
          <w:color w:val="000000"/>
        </w:rPr>
        <w:t xml:space="preserve">гарантийного денежного взноса, который вносится на банковский счет заказчика (организатора): </w:t>
      </w:r>
      <w:r w:rsidR="001759B5" w:rsidRPr="004370EB">
        <w:t xml:space="preserve">БИН </w:t>
      </w:r>
      <w:r w:rsidR="00F452E8" w:rsidRPr="004370EB">
        <w:t>94074</w:t>
      </w:r>
      <w:r w:rsidR="00BA5FDF" w:rsidRPr="004370EB">
        <w:t>0000674</w:t>
      </w:r>
      <w:r w:rsidR="001759B5" w:rsidRPr="004370EB">
        <w:t xml:space="preserve">, ИИК </w:t>
      </w:r>
      <w:hyperlink r:id="rId8" w:history="1">
        <w:r w:rsidR="00C83660" w:rsidRPr="004370EB">
          <w:rPr>
            <w:rStyle w:val="a5"/>
            <w:color w:val="auto"/>
            <w:u w:val="none"/>
          </w:rPr>
          <w:t>KZ</w:t>
        </w:r>
      </w:hyperlink>
      <w:r w:rsidR="00C83660" w:rsidRPr="004370EB">
        <w:t>620705022533001001</w:t>
      </w:r>
      <w:r w:rsidR="009418F5" w:rsidRPr="004370EB">
        <w:t>,</w:t>
      </w:r>
      <w:r w:rsidRPr="004370EB">
        <w:t xml:space="preserve"> РГУ «КОМИТЕТ КАЗНАЧЕЙСТВА МИНИСТЕРСТВА ФИНАНСОВ РК»</w:t>
      </w:r>
      <w:r w:rsidR="00E1370F">
        <w:t xml:space="preserve"> город Павлодар</w:t>
      </w:r>
      <w:r w:rsidR="001759B5" w:rsidRPr="004370EB">
        <w:t>, БИК</w:t>
      </w:r>
      <w:r w:rsidR="00031B67">
        <w:t xml:space="preserve"> </w:t>
      </w:r>
      <w:r w:rsidR="00031B67">
        <w:rPr>
          <w:lang w:val="en-US"/>
        </w:rPr>
        <w:t>KKMFKZ</w:t>
      </w:r>
      <w:r w:rsidR="00031B67" w:rsidRPr="00031B67">
        <w:t>2</w:t>
      </w:r>
      <w:r w:rsidR="00031B67">
        <w:rPr>
          <w:lang w:val="en-US"/>
        </w:rPr>
        <w:t>A</w:t>
      </w:r>
      <w:r w:rsidR="001759B5" w:rsidRPr="004370EB">
        <w:t>.</w:t>
      </w:r>
      <w:r w:rsidR="00E1370F">
        <w:t xml:space="preserve"> Кбе 16, КОД ГУ 2533001.</w:t>
      </w:r>
    </w:p>
    <w:p w:rsidR="001759B5" w:rsidRPr="007F1D75" w:rsidRDefault="001759B5" w:rsidP="001759B5">
      <w:pPr>
        <w:pStyle w:val="a8"/>
        <w:numPr>
          <w:ilvl w:val="2"/>
          <w:numId w:val="14"/>
        </w:numPr>
        <w:tabs>
          <w:tab w:val="left" w:pos="851"/>
        </w:tabs>
        <w:autoSpaceDE w:val="0"/>
        <w:autoSpaceDN w:val="0"/>
        <w:spacing w:line="240" w:lineRule="auto"/>
        <w:ind w:left="0" w:firstLine="567"/>
        <w:rPr>
          <w:color w:val="000000"/>
        </w:rPr>
      </w:pPr>
      <w:r w:rsidRPr="007F1D75">
        <w:rPr>
          <w:color w:val="000000"/>
        </w:rPr>
        <w:t>банковской гарантии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Срок действия гарантийного обеспечения составляет не менее срока действия тендерной заявки.</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возвращается потенциальному поставщику в течение пяти рабочих дней в случаях:</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истечения срока действия тендерной заявки (за исключением тендерной заявки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отзыва тендерной заявки потенциальным поставщиком до истечения окончательного срока их приема;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отклонения тендерной заявки по основанию несоответствия положениям тендерной документации;</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признания победителем тендера другого потенциального поставщика;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прекращения процедур закупа без определения победителя тендера;</w:t>
      </w:r>
    </w:p>
    <w:p w:rsidR="001759B5" w:rsidRPr="007F1D75" w:rsidRDefault="001759B5" w:rsidP="001759B5">
      <w:pPr>
        <w:pStyle w:val="a8"/>
        <w:numPr>
          <w:ilvl w:val="2"/>
          <w:numId w:val="15"/>
        </w:numPr>
        <w:tabs>
          <w:tab w:val="left" w:pos="851"/>
        </w:tabs>
        <w:autoSpaceDE w:val="0"/>
        <w:autoSpaceDN w:val="0"/>
        <w:spacing w:line="240" w:lineRule="auto"/>
        <w:ind w:left="0" w:firstLine="567"/>
        <w:rPr>
          <w:color w:val="000000"/>
        </w:rPr>
      </w:pPr>
      <w:r w:rsidRPr="007F1D75">
        <w:rPr>
          <w:color w:val="000000"/>
        </w:rPr>
        <w:t>вступления в силу договора закупа и внесения победителем тендера гарантийного обеспечения исполнения договора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возвращается потенциальному поставщику, если он:</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отозвал или изменил тендерную заявку после истечения окончательного срока приема тендерных заявок;</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1759B5" w:rsidRPr="007F1D75" w:rsidRDefault="001759B5" w:rsidP="001759B5">
      <w:pPr>
        <w:pStyle w:val="a8"/>
        <w:numPr>
          <w:ilvl w:val="2"/>
          <w:numId w:val="16"/>
        </w:numPr>
        <w:tabs>
          <w:tab w:val="left" w:pos="851"/>
        </w:tabs>
        <w:autoSpaceDE w:val="0"/>
        <w:autoSpaceDN w:val="0"/>
        <w:spacing w:line="240" w:lineRule="auto"/>
        <w:ind w:left="0" w:firstLine="567"/>
        <w:rPr>
          <w:color w:val="000000"/>
        </w:rPr>
      </w:pPr>
      <w:r w:rsidRPr="007F1D75">
        <w:rPr>
          <w:color w:val="000000"/>
        </w:rPr>
        <w:lastRenderedPageBreak/>
        <w:t>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759B5" w:rsidRPr="007F1D75" w:rsidRDefault="001759B5" w:rsidP="001759B5">
      <w:pPr>
        <w:tabs>
          <w:tab w:val="left" w:pos="851"/>
        </w:tabs>
        <w:autoSpaceDE w:val="0"/>
        <w:autoSpaceDN w:val="0"/>
        <w:ind w:firstLine="567"/>
        <w:jc w:val="center"/>
        <w:rPr>
          <w:b/>
          <w:bCs/>
          <w:color w:val="000000"/>
          <w:sz w:val="28"/>
          <w:szCs w:val="28"/>
        </w:rPr>
      </w:pPr>
      <w:r w:rsidRPr="007F1D75">
        <w:rPr>
          <w:b/>
          <w:bCs/>
          <w:color w:val="000000"/>
          <w:sz w:val="28"/>
          <w:szCs w:val="28"/>
        </w:rPr>
        <w:t>8.Оценка и сопоставление тендерных заявок</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1759B5" w:rsidRPr="00DF0805" w:rsidRDefault="001759B5" w:rsidP="001759B5">
      <w:pPr>
        <w:pStyle w:val="a8"/>
        <w:numPr>
          <w:ilvl w:val="2"/>
          <w:numId w:val="17"/>
        </w:numPr>
        <w:tabs>
          <w:tab w:val="left" w:pos="851"/>
        </w:tabs>
        <w:autoSpaceDE w:val="0"/>
        <w:autoSpaceDN w:val="0"/>
        <w:spacing w:line="240" w:lineRule="auto"/>
        <w:ind w:left="0" w:firstLine="567"/>
        <w:rPr>
          <w:color w:val="000000"/>
        </w:rPr>
      </w:pPr>
      <w:r w:rsidRPr="00DF0805">
        <w:rPr>
          <w:color w:val="000000"/>
        </w:rPr>
        <w:t>Тендерная комиссия отклоняет тендерную заявку в целом или по лоту в случаях:</w:t>
      </w:r>
      <w:r w:rsidR="00DF0805">
        <w:rPr>
          <w:color w:val="000000"/>
        </w:rPr>
        <w:t xml:space="preserve"> 1) </w:t>
      </w:r>
      <w:r w:rsidRPr="00DF0805">
        <w:rPr>
          <w:color w:val="000000"/>
        </w:rPr>
        <w:t>непредставления гарантийного обеспечения тендерной заявки в соответствии с требованиями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наличия в сведениях соответствующего органа государственных доходов информации о налоговой задолженности, задолженности по обязательным </w:t>
      </w:r>
      <w:r w:rsidRPr="007F1D75">
        <w:rPr>
          <w:color w:val="000000"/>
        </w:rPr>
        <w:lastRenderedPageBreak/>
        <w:t>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подписанного оригинала справки банка об отсутствии просроченной задолженности согласно требованиям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сведений о квалификации по форме, утвержденной уполномоченным органом в области здравоохранения;</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технической спецификации в соответствии с требованиями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установления факта представления недостоверной информации</w:t>
      </w:r>
      <w:r w:rsidRPr="007F1D75">
        <w:rPr>
          <w:rStyle w:val="30"/>
          <w:szCs w:val="28"/>
        </w:rPr>
        <w:t xml:space="preserve"> </w:t>
      </w:r>
      <w:r w:rsidRPr="007F1D75">
        <w:rPr>
          <w:rStyle w:val="s0"/>
          <w:sz w:val="28"/>
          <w:szCs w:val="28"/>
        </w:rPr>
        <w:t>по квалификационным требованиям и требованиям к товарам и услугам приобретаемым в рамках Правил</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применения процедуры банкротства, ликвидации и (или) наличия в перечне недобросовестных поставщиков;</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rStyle w:val="s0"/>
          <w:sz w:val="28"/>
          <w:szCs w:val="28"/>
        </w:rPr>
        <w:t xml:space="preserve">непредставления копии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w:t>
      </w:r>
      <w:hyperlink w:anchor="sub6414" w:history="1">
        <w:r w:rsidRPr="007F1D75">
          <w:rPr>
            <w:rStyle w:val="af1"/>
          </w:rPr>
          <w:t>подпунктом 14) пункта 64</w:t>
        </w:r>
      </w:hyperlink>
      <w:r w:rsidRPr="007F1D75">
        <w:rPr>
          <w:rStyle w:val="s0"/>
          <w:sz w:val="28"/>
          <w:szCs w:val="28"/>
        </w:rPr>
        <w:t xml:space="preserve">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r w:rsidRPr="007F1D75">
        <w:rPr>
          <w:color w:val="000000"/>
        </w:rPr>
        <w:t>;</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несоответствия требованиям пункта 17 настоящих Правил, за исключением случаев, предусмотренных пунктом 18 настоящих Правил;</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установленных пунктами 26, 33 настоящих Правил; </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тендерная заявка имеет более короткий срок действия, чем указано в условиях в тендерной документации;</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если не представлена либо представлена не подписанная таблица цен;</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1759B5" w:rsidRPr="007F1D75" w:rsidRDefault="001759B5" w:rsidP="001759B5">
      <w:pPr>
        <w:pStyle w:val="a8"/>
        <w:numPr>
          <w:ilvl w:val="2"/>
          <w:numId w:val="17"/>
        </w:numPr>
        <w:tabs>
          <w:tab w:val="left" w:pos="851"/>
        </w:tabs>
        <w:autoSpaceDE w:val="0"/>
        <w:autoSpaceDN w:val="0"/>
        <w:spacing w:line="240" w:lineRule="auto"/>
        <w:ind w:left="0" w:firstLine="567"/>
        <w:rPr>
          <w:color w:val="000000"/>
        </w:rPr>
      </w:pPr>
      <w:r w:rsidRPr="007F1D75">
        <w:rPr>
          <w:color w:val="000000"/>
        </w:rPr>
        <w:t xml:space="preserve">представления тендерной заявки в непрошитом виде, с </w:t>
      </w:r>
      <w:r w:rsidRPr="007F1D75">
        <w:rPr>
          <w:color w:val="000000"/>
        </w:rPr>
        <w:lastRenderedPageBreak/>
        <w:t>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несоответствия потенциального поставщика и (или) соисполнителя предъявляемым квалификационным требованиям;</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информации об отсутствии аффилированности в соответствии с </w:t>
      </w:r>
      <w:hyperlink w:anchor="sub900" w:history="1">
        <w:r w:rsidRPr="007F1D75">
          <w:rPr>
            <w:rStyle w:val="af1"/>
          </w:rPr>
          <w:t>пунктом 9</w:t>
        </w:r>
      </w:hyperlink>
      <w:r w:rsidRPr="007F1D75">
        <w:rPr>
          <w:rStyle w:val="s0"/>
          <w:sz w:val="28"/>
          <w:szCs w:val="28"/>
        </w:rPr>
        <w:t xml:space="preserve"> Правил;</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 xml:space="preserve">непредставления согласия на расторжение договора закупа в случае выявления фактов, указанных в </w:t>
      </w:r>
      <w:hyperlink w:anchor="sub900" w:history="1">
        <w:r w:rsidRPr="007F1D75">
          <w:rPr>
            <w:rStyle w:val="af1"/>
          </w:rPr>
          <w:t>пункте 9</w:t>
        </w:r>
      </w:hyperlink>
      <w:r w:rsidRPr="007F1D75">
        <w:rPr>
          <w:rStyle w:val="s0"/>
          <w:sz w:val="28"/>
          <w:szCs w:val="28"/>
        </w:rPr>
        <w:t xml:space="preserve"> настоящих Правил, в порядке, установленном Правилами;</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1759B5" w:rsidRPr="007F1D75" w:rsidRDefault="001759B5" w:rsidP="001759B5">
      <w:pPr>
        <w:pStyle w:val="a8"/>
        <w:numPr>
          <w:ilvl w:val="2"/>
          <w:numId w:val="17"/>
        </w:numPr>
        <w:tabs>
          <w:tab w:val="left" w:pos="851"/>
        </w:tabs>
        <w:spacing w:line="240" w:lineRule="auto"/>
        <w:ind w:left="0" w:firstLine="567"/>
      </w:pPr>
      <w:r w:rsidRPr="007F1D75">
        <w:rPr>
          <w:rStyle w:val="s0"/>
          <w:sz w:val="28"/>
          <w:szCs w:val="28"/>
        </w:rPr>
        <w:t>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Закуп способом тендера или его какой-либо лот признаются несостоявшимися по одному из следующих оснований:</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отсутствия представленных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представления менее двух тендерных заявок;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не допущен ни один потенциальный поставщик;</w:t>
      </w:r>
    </w:p>
    <w:p w:rsidR="001759B5" w:rsidRPr="007F1D75" w:rsidRDefault="001759B5" w:rsidP="001759B5">
      <w:pPr>
        <w:pStyle w:val="a8"/>
        <w:numPr>
          <w:ilvl w:val="2"/>
          <w:numId w:val="18"/>
        </w:numPr>
        <w:tabs>
          <w:tab w:val="left" w:pos="851"/>
        </w:tabs>
        <w:spacing w:line="240" w:lineRule="auto"/>
        <w:ind w:left="0" w:firstLine="567"/>
      </w:pPr>
      <w:r w:rsidRPr="007F1D75">
        <w:rPr>
          <w:rStyle w:val="s0"/>
          <w:sz w:val="28"/>
          <w:szCs w:val="28"/>
        </w:rPr>
        <w:t>если допущен один потенциальный поставщик.</w:t>
      </w:r>
    </w:p>
    <w:p w:rsidR="001759B5" w:rsidRPr="007F1D75" w:rsidRDefault="001759B5" w:rsidP="001759B5">
      <w:pPr>
        <w:pStyle w:val="a8"/>
        <w:numPr>
          <w:ilvl w:val="0"/>
          <w:numId w:val="11"/>
        </w:numPr>
        <w:tabs>
          <w:tab w:val="left" w:pos="851"/>
        </w:tabs>
        <w:spacing w:line="240" w:lineRule="auto"/>
        <w:ind w:left="0" w:firstLine="567"/>
      </w:pPr>
      <w:bookmarkStart w:id="4" w:name="SUB8500"/>
      <w:bookmarkEnd w:id="4"/>
      <w:r w:rsidRPr="007F1D75">
        <w:rPr>
          <w:rStyle w:val="s0"/>
          <w:sz w:val="28"/>
          <w:szCs w:val="28"/>
        </w:rPr>
        <w:t>Победитель тендера определяется на основе наименьшей цены.</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краткое описание товаров или фармацевтических услуг;</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сумма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местонахождение и квалификационные данные потенциальных поставщиков, представивших тендерные заявки;</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цена и другие условия каждой тендерной заявки в соответствии с тендерной документацией;</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изложение оценки и сопоставления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отклонения тендерных заявок;</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основания, если победитель тендера не определен;</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срок, в течение которого надлежит заключить договор закупа;</w:t>
      </w:r>
    </w:p>
    <w:p w:rsidR="001759B5" w:rsidRPr="007F1D75" w:rsidRDefault="001759B5" w:rsidP="001759B5">
      <w:pPr>
        <w:pStyle w:val="a8"/>
        <w:numPr>
          <w:ilvl w:val="0"/>
          <w:numId w:val="19"/>
        </w:numPr>
        <w:tabs>
          <w:tab w:val="left" w:pos="851"/>
        </w:tabs>
        <w:autoSpaceDE w:val="0"/>
        <w:autoSpaceDN w:val="0"/>
        <w:spacing w:line="240" w:lineRule="auto"/>
        <w:ind w:left="0" w:firstLine="567"/>
        <w:rPr>
          <w:color w:val="000000"/>
        </w:rPr>
      </w:pPr>
      <w:r w:rsidRPr="007F1D75">
        <w:rPr>
          <w:color w:val="000000"/>
        </w:rPr>
        <w:t>информация о привлечении экспертной комиссии.</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lastRenderedPageBreak/>
        <w:t>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759B5" w:rsidRPr="007F1D75" w:rsidRDefault="001759B5" w:rsidP="001759B5">
      <w:pPr>
        <w:pStyle w:val="a8"/>
        <w:tabs>
          <w:tab w:val="left" w:pos="851"/>
        </w:tabs>
        <w:autoSpaceDE w:val="0"/>
        <w:autoSpaceDN w:val="0"/>
        <w:spacing w:line="240" w:lineRule="auto"/>
        <w:ind w:left="0" w:firstLine="567"/>
        <w:jc w:val="center"/>
      </w:pPr>
      <w:r w:rsidRPr="007F1D75">
        <w:rPr>
          <w:rStyle w:val="s1"/>
          <w:sz w:val="28"/>
          <w:szCs w:val="28"/>
        </w:rPr>
        <w:t>9.Порядок заключения договора о закупе</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цены на товары и соответственно цены договора;</w:t>
      </w:r>
    </w:p>
    <w:p w:rsidR="001759B5" w:rsidRPr="007F1D75" w:rsidRDefault="001759B5" w:rsidP="001759B5">
      <w:pPr>
        <w:pStyle w:val="a8"/>
        <w:numPr>
          <w:ilvl w:val="0"/>
          <w:numId w:val="20"/>
        </w:numPr>
        <w:tabs>
          <w:tab w:val="left" w:pos="851"/>
        </w:tabs>
        <w:spacing w:line="240" w:lineRule="auto"/>
        <w:ind w:left="0" w:firstLine="567"/>
        <w:rPr>
          <w:rStyle w:val="s0"/>
          <w:sz w:val="28"/>
          <w:szCs w:val="28"/>
        </w:rPr>
      </w:pPr>
      <w:r w:rsidRPr="007F1D75">
        <w:rPr>
          <w:rStyle w:val="s0"/>
          <w:sz w:val="28"/>
          <w:szCs w:val="28"/>
        </w:rPr>
        <w:t>по взаимному согласию сторон в части уменьшения объема товаров, фармацевтических услуг.</w:t>
      </w:r>
    </w:p>
    <w:p w:rsidR="001759B5" w:rsidRPr="007F1D75" w:rsidRDefault="001759B5" w:rsidP="001759B5">
      <w:pPr>
        <w:pStyle w:val="a8"/>
        <w:numPr>
          <w:ilvl w:val="0"/>
          <w:numId w:val="11"/>
        </w:numPr>
        <w:tabs>
          <w:tab w:val="left" w:pos="851"/>
        </w:tabs>
        <w:spacing w:line="240" w:lineRule="auto"/>
        <w:ind w:left="0" w:firstLine="567"/>
        <w:rPr>
          <w:rStyle w:val="s0"/>
          <w:sz w:val="28"/>
          <w:szCs w:val="28"/>
        </w:rPr>
      </w:pPr>
      <w:r w:rsidRPr="007F1D75">
        <w:rPr>
          <w:rStyle w:val="s0"/>
          <w:sz w:val="28"/>
          <w:szCs w:val="28"/>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759B5" w:rsidRPr="007F1D75" w:rsidRDefault="001759B5" w:rsidP="001759B5">
      <w:pPr>
        <w:pStyle w:val="a8"/>
        <w:tabs>
          <w:tab w:val="left" w:pos="851"/>
        </w:tabs>
        <w:spacing w:line="240" w:lineRule="auto"/>
        <w:ind w:left="0" w:firstLine="567"/>
        <w:jc w:val="center"/>
        <w:rPr>
          <w:b/>
          <w:bCs/>
          <w:color w:val="000000"/>
        </w:rPr>
      </w:pPr>
      <w:r w:rsidRPr="007F1D75">
        <w:rPr>
          <w:b/>
          <w:bCs/>
          <w:color w:val="000000"/>
        </w:rPr>
        <w:t>10.Порядок внесения обеспечения исполнения договора о закупе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Содержание, форма и условия внесения гарантийного обеспечения договора закупа или договора на оказание фармацевтических услуг (далее - </w:t>
      </w:r>
      <w:r w:rsidRPr="007F1D75">
        <w:rPr>
          <w:color w:val="000000"/>
        </w:rPr>
        <w:lastRenderedPageBreak/>
        <w:t>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гарантийного взноса в виде денежных средств, размещаемых в обслуживающем банке заказчика;</w:t>
      </w:r>
    </w:p>
    <w:p w:rsidR="001759B5" w:rsidRPr="007F1D75" w:rsidRDefault="001759B5" w:rsidP="001759B5">
      <w:pPr>
        <w:pStyle w:val="a8"/>
        <w:numPr>
          <w:ilvl w:val="0"/>
          <w:numId w:val="21"/>
        </w:numPr>
        <w:tabs>
          <w:tab w:val="left" w:pos="851"/>
        </w:tabs>
        <w:autoSpaceDE w:val="0"/>
        <w:autoSpaceDN w:val="0"/>
        <w:spacing w:line="240" w:lineRule="auto"/>
        <w:ind w:left="0" w:firstLine="567"/>
        <w:rPr>
          <w:color w:val="000000"/>
        </w:rPr>
      </w:pPr>
      <w:r w:rsidRPr="007F1D75">
        <w:rPr>
          <w:color w:val="000000"/>
        </w:rPr>
        <w:t>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1759B5" w:rsidRPr="007F1D75" w:rsidRDefault="001759B5" w:rsidP="001759B5">
      <w:pPr>
        <w:pStyle w:val="a8"/>
        <w:numPr>
          <w:ilvl w:val="0"/>
          <w:numId w:val="11"/>
        </w:numPr>
        <w:tabs>
          <w:tab w:val="left" w:pos="851"/>
        </w:tabs>
        <w:autoSpaceDE w:val="0"/>
        <w:autoSpaceDN w:val="0"/>
        <w:spacing w:line="240" w:lineRule="auto"/>
        <w:ind w:left="0" w:firstLine="567"/>
        <w:rPr>
          <w:color w:val="000000"/>
        </w:rPr>
      </w:pPr>
      <w:r w:rsidRPr="007F1D75">
        <w:rPr>
          <w:color w:val="00000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1759B5" w:rsidRPr="007F1D75" w:rsidRDefault="001759B5" w:rsidP="001759B5">
      <w:pPr>
        <w:pStyle w:val="a8"/>
        <w:numPr>
          <w:ilvl w:val="0"/>
          <w:numId w:val="24"/>
        </w:numPr>
        <w:tabs>
          <w:tab w:val="left" w:pos="851"/>
        </w:tabs>
        <w:autoSpaceDE w:val="0"/>
        <w:autoSpaceDN w:val="0"/>
        <w:spacing w:line="240" w:lineRule="auto"/>
        <w:ind w:left="0" w:firstLine="567"/>
        <w:rPr>
          <w:color w:val="000000"/>
        </w:rPr>
      </w:pPr>
      <w:r w:rsidRPr="007F1D75">
        <w:rPr>
          <w:color w:val="000000"/>
        </w:rPr>
        <w:t>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1759B5" w:rsidRPr="00A74AC7" w:rsidRDefault="001759B5" w:rsidP="001759B5">
      <w:pPr>
        <w:pStyle w:val="a8"/>
        <w:numPr>
          <w:ilvl w:val="0"/>
          <w:numId w:val="24"/>
        </w:numPr>
        <w:tabs>
          <w:tab w:val="left" w:pos="851"/>
        </w:tabs>
        <w:autoSpaceDE w:val="0"/>
        <w:autoSpaceDN w:val="0"/>
        <w:spacing w:line="240" w:lineRule="auto"/>
        <w:ind w:left="0" w:firstLine="567"/>
        <w:rPr>
          <w:color w:val="000000"/>
        </w:rPr>
      </w:pPr>
      <w:r w:rsidRPr="00A74AC7">
        <w:rPr>
          <w:color w:val="000000"/>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00A74AC7">
        <w:rPr>
          <w:color w:val="000000"/>
        </w:rPr>
        <w:t xml:space="preserve"> 3) </w:t>
      </w:r>
      <w:r w:rsidRPr="00A74AC7">
        <w:rPr>
          <w:color w:val="000000"/>
        </w:rPr>
        <w:t>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11.Поддержка отечественных производителей товаров.</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В случае,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5" w:name="SUB2500"/>
      <w:bookmarkEnd w:id="5"/>
      <w:r w:rsidRPr="007F1D75">
        <w:rPr>
          <w:rStyle w:val="s0"/>
          <w:sz w:val="28"/>
          <w:szCs w:val="28"/>
        </w:rPr>
        <w:t>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6" w:name="SUB2600"/>
      <w:bookmarkEnd w:id="6"/>
      <w:r w:rsidRPr="007F1D75">
        <w:rPr>
          <w:rStyle w:val="s0"/>
          <w:sz w:val="28"/>
          <w:szCs w:val="28"/>
        </w:rPr>
        <w:t xml:space="preserve">В случае, если в тендере по лоту участвуют два и более потенциальных </w:t>
      </w:r>
      <w:r w:rsidRPr="007F1D75">
        <w:rPr>
          <w:rStyle w:val="s0"/>
          <w:sz w:val="28"/>
          <w:szCs w:val="28"/>
        </w:rPr>
        <w:lastRenderedPageBreak/>
        <w:t>поставщиков, являющихся отечественными товаропроизводителями, тендерные заявки которых соответствуют требованиям Правил, заказчик, организатор закупа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1759B5" w:rsidRPr="007F1D75" w:rsidRDefault="001759B5" w:rsidP="001759B5">
      <w:pPr>
        <w:pStyle w:val="a8"/>
        <w:numPr>
          <w:ilvl w:val="0"/>
          <w:numId w:val="11"/>
        </w:numPr>
        <w:tabs>
          <w:tab w:val="left" w:pos="851"/>
        </w:tabs>
        <w:spacing w:line="240" w:lineRule="auto"/>
        <w:ind w:left="0" w:firstLine="567"/>
      </w:pPr>
      <w:bookmarkStart w:id="7" w:name="SUB2700"/>
      <w:bookmarkStart w:id="8" w:name="SUB2800"/>
      <w:bookmarkEnd w:id="7"/>
      <w:bookmarkEnd w:id="8"/>
      <w:r w:rsidRPr="007F1D75">
        <w:rPr>
          <w:rStyle w:val="s0"/>
          <w:sz w:val="28"/>
          <w:szCs w:val="28"/>
        </w:rPr>
        <w:t>Статус отечественного производителя потенциального поставщика при проведении закупа подтверждается следующими документами:</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1759B5" w:rsidRPr="007F1D75" w:rsidRDefault="001759B5" w:rsidP="001759B5">
      <w:pPr>
        <w:pStyle w:val="a8"/>
        <w:numPr>
          <w:ilvl w:val="0"/>
          <w:numId w:val="22"/>
        </w:numPr>
        <w:tabs>
          <w:tab w:val="left" w:pos="851"/>
        </w:tabs>
        <w:spacing w:line="240" w:lineRule="auto"/>
        <w:ind w:left="0" w:firstLine="567"/>
      </w:pPr>
      <w:r w:rsidRPr="007F1D75">
        <w:rPr>
          <w:rStyle w:val="s0"/>
          <w:sz w:val="28"/>
          <w:szCs w:val="28"/>
        </w:rPr>
        <w:t xml:space="preserve">регистрационное удостоверение на товар отечественного производителя, выданное в соответствии с положениями </w:t>
      </w:r>
      <w:hyperlink r:id="rId9" w:history="1">
        <w:r w:rsidRPr="007F1D75">
          <w:rPr>
            <w:rStyle w:val="af1"/>
          </w:rPr>
          <w:t>Кодекса</w:t>
        </w:r>
      </w:hyperlink>
      <w:r w:rsidRPr="007F1D75">
        <w:rPr>
          <w:rStyle w:val="s0"/>
          <w:sz w:val="28"/>
          <w:szCs w:val="28"/>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1759B5" w:rsidRPr="007F1D75" w:rsidRDefault="001759B5" w:rsidP="001759B5">
      <w:pPr>
        <w:pStyle w:val="a8"/>
        <w:tabs>
          <w:tab w:val="left" w:pos="851"/>
        </w:tabs>
        <w:autoSpaceDE w:val="0"/>
        <w:autoSpaceDN w:val="0"/>
        <w:spacing w:line="240" w:lineRule="auto"/>
        <w:ind w:left="0" w:firstLine="567"/>
        <w:jc w:val="center"/>
        <w:rPr>
          <w:b/>
          <w:bCs/>
          <w:color w:val="000000"/>
        </w:rPr>
      </w:pPr>
      <w:r w:rsidRPr="007F1D75">
        <w:rPr>
          <w:b/>
          <w:bCs/>
          <w:color w:val="000000"/>
        </w:rPr>
        <w:t>12.Поддержка предпринимательской инициативы.</w:t>
      </w:r>
    </w:p>
    <w:p w:rsidR="001759B5" w:rsidRPr="007F1D75" w:rsidRDefault="001759B5" w:rsidP="001759B5">
      <w:pPr>
        <w:pStyle w:val="a8"/>
        <w:numPr>
          <w:ilvl w:val="0"/>
          <w:numId w:val="11"/>
        </w:numPr>
        <w:tabs>
          <w:tab w:val="left" w:pos="851"/>
        </w:tabs>
        <w:spacing w:line="240" w:lineRule="auto"/>
        <w:ind w:left="0" w:firstLine="567"/>
      </w:pPr>
      <w:r w:rsidRPr="007F1D75">
        <w:rPr>
          <w:rStyle w:val="s0"/>
          <w:sz w:val="28"/>
          <w:szCs w:val="28"/>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1759B5" w:rsidRPr="007F1D75" w:rsidRDefault="001759B5" w:rsidP="001759B5">
      <w:pPr>
        <w:pStyle w:val="a8"/>
        <w:numPr>
          <w:ilvl w:val="0"/>
          <w:numId w:val="23"/>
        </w:numPr>
        <w:tabs>
          <w:tab w:val="left" w:pos="851"/>
        </w:tabs>
        <w:spacing w:line="240" w:lineRule="auto"/>
        <w:ind w:left="0" w:firstLine="567"/>
      </w:pPr>
      <w:r w:rsidRPr="007F1D75">
        <w:rPr>
          <w:rStyle w:val="s0"/>
          <w:sz w:val="28"/>
          <w:szCs w:val="28"/>
        </w:rPr>
        <w:t>надлежащей аптечной практики (GPP) при закупе фармацевтических услуг.</w:t>
      </w:r>
    </w:p>
    <w:p w:rsidR="001759B5" w:rsidRPr="007F1D75" w:rsidRDefault="001759B5" w:rsidP="001759B5">
      <w:pPr>
        <w:pStyle w:val="a8"/>
        <w:numPr>
          <w:ilvl w:val="0"/>
          <w:numId w:val="11"/>
        </w:numPr>
        <w:tabs>
          <w:tab w:val="left" w:pos="851"/>
        </w:tabs>
        <w:spacing w:line="240" w:lineRule="auto"/>
        <w:ind w:left="0" w:firstLine="567"/>
      </w:pPr>
      <w:bookmarkStart w:id="9" w:name="SUB3000"/>
      <w:bookmarkEnd w:id="9"/>
      <w:r w:rsidRPr="007F1D75">
        <w:rPr>
          <w:rStyle w:val="s0"/>
          <w:sz w:val="28"/>
          <w:szCs w:val="28"/>
        </w:rPr>
        <w:t xml:space="preserve"> Для получения преимущества на заключение договора закупа или договора поставки к тендерной заявке:</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759B5" w:rsidRPr="007F1D75" w:rsidRDefault="001759B5" w:rsidP="001759B5">
      <w:pPr>
        <w:pStyle w:val="a8"/>
        <w:numPr>
          <w:ilvl w:val="1"/>
          <w:numId w:val="11"/>
        </w:numPr>
        <w:tabs>
          <w:tab w:val="left" w:pos="851"/>
        </w:tabs>
        <w:spacing w:line="240" w:lineRule="auto"/>
        <w:ind w:left="0" w:firstLine="567"/>
      </w:pPr>
      <w:r w:rsidRPr="007F1D75">
        <w:rPr>
          <w:rStyle w:val="s0"/>
          <w:sz w:val="28"/>
          <w:szCs w:val="28"/>
        </w:rPr>
        <w:t xml:space="preserve">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w:t>
      </w:r>
      <w:r w:rsidRPr="007F1D75">
        <w:rPr>
          <w:rStyle w:val="s0"/>
          <w:sz w:val="28"/>
          <w:szCs w:val="28"/>
        </w:rPr>
        <w:lastRenderedPageBreak/>
        <w:t>требованиями законодательства в области здравоохранения Республики Казахстан.</w:t>
      </w:r>
    </w:p>
    <w:p w:rsidR="001759B5" w:rsidRPr="007F1D75" w:rsidRDefault="001759B5" w:rsidP="001759B5">
      <w:pPr>
        <w:pStyle w:val="a8"/>
        <w:numPr>
          <w:ilvl w:val="0"/>
          <w:numId w:val="11"/>
        </w:numPr>
        <w:tabs>
          <w:tab w:val="left" w:pos="851"/>
        </w:tabs>
        <w:spacing w:line="240" w:lineRule="auto"/>
        <w:ind w:left="0" w:firstLine="567"/>
      </w:pPr>
      <w:bookmarkStart w:id="10" w:name="SUB3100"/>
      <w:bookmarkEnd w:id="10"/>
      <w:r w:rsidRPr="007F1D75">
        <w:rPr>
          <w:rStyle w:val="s0"/>
          <w:sz w:val="28"/>
          <w:szCs w:val="28"/>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1759B5" w:rsidRPr="007F1D75" w:rsidRDefault="001759B5" w:rsidP="001759B5">
      <w:pPr>
        <w:pStyle w:val="a8"/>
        <w:numPr>
          <w:ilvl w:val="0"/>
          <w:numId w:val="11"/>
        </w:numPr>
        <w:tabs>
          <w:tab w:val="left" w:pos="851"/>
        </w:tabs>
        <w:spacing w:line="240" w:lineRule="auto"/>
        <w:ind w:left="0" w:firstLine="567"/>
      </w:pPr>
      <w:bookmarkStart w:id="11" w:name="SUB3200"/>
      <w:bookmarkEnd w:id="11"/>
      <w:r w:rsidRPr="007F1D75">
        <w:rPr>
          <w:rStyle w:val="s0"/>
          <w:sz w:val="28"/>
          <w:szCs w:val="28"/>
        </w:rPr>
        <w:t xml:space="preserve">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F3B4E" w:rsidRPr="001759B5" w:rsidRDefault="001759B5" w:rsidP="001759B5">
      <w:pPr>
        <w:pStyle w:val="a8"/>
        <w:numPr>
          <w:ilvl w:val="0"/>
          <w:numId w:val="11"/>
        </w:numPr>
        <w:tabs>
          <w:tab w:val="left" w:pos="851"/>
        </w:tabs>
        <w:spacing w:line="240" w:lineRule="auto"/>
        <w:ind w:left="0" w:firstLine="567"/>
      </w:pPr>
      <w:bookmarkStart w:id="12" w:name="SUB3300"/>
      <w:bookmarkEnd w:id="12"/>
      <w:r w:rsidRPr="007F1D75">
        <w:rPr>
          <w:rStyle w:val="s0"/>
          <w:sz w:val="28"/>
          <w:szCs w:val="28"/>
        </w:rPr>
        <w:t xml:space="preserve">Если в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w:t>
      </w:r>
      <w:hyperlink w:anchor="sub3000" w:history="1">
        <w:r w:rsidRPr="007F1D75">
          <w:rPr>
            <w:rStyle w:val="af1"/>
          </w:rPr>
          <w:t>пункте 30</w:t>
        </w:r>
      </w:hyperlink>
      <w:r w:rsidRPr="007F1D75">
        <w:rPr>
          <w:rStyle w:val="s0"/>
          <w:sz w:val="28"/>
          <w:szCs w:val="28"/>
        </w:rPr>
        <w:t xml:space="preserve"> Правил, то комиссия рассматривает только их тендерные заявки, а тендерные заявки других потенциальных поставщиков (при их наличии) отклоняются.</w:t>
      </w:r>
      <w:bookmarkStart w:id="13" w:name="_GoBack"/>
      <w:bookmarkEnd w:id="13"/>
    </w:p>
    <w:sectPr w:rsidR="007F3B4E" w:rsidRPr="001759B5" w:rsidSect="009F365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90F" w:rsidRDefault="0091390F" w:rsidP="00D175AE">
      <w:r>
        <w:separator/>
      </w:r>
    </w:p>
  </w:endnote>
  <w:endnote w:type="continuationSeparator" w:id="0">
    <w:p w:rsidR="0091390F" w:rsidRDefault="0091390F" w:rsidP="00D17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664563"/>
      <w:docPartObj>
        <w:docPartGallery w:val="Page Numbers (Bottom of Page)"/>
        <w:docPartUnique/>
      </w:docPartObj>
    </w:sdtPr>
    <w:sdtEndPr/>
    <w:sdtContent>
      <w:p w:rsidR="00FD4EE4" w:rsidRDefault="0091390F">
        <w:pPr>
          <w:pStyle w:val="af4"/>
          <w:jc w:val="right"/>
        </w:pPr>
        <w:r>
          <w:fldChar w:fldCharType="begin"/>
        </w:r>
        <w:r>
          <w:instrText>PAGE   \* MERGEFORMAT</w:instrText>
        </w:r>
        <w:r>
          <w:fldChar w:fldCharType="separate"/>
        </w:r>
        <w:r w:rsidR="002B03CE">
          <w:rPr>
            <w:noProof/>
          </w:rPr>
          <w:t>14</w:t>
        </w:r>
        <w:r>
          <w:rPr>
            <w:noProof/>
          </w:rPr>
          <w:fldChar w:fldCharType="end"/>
        </w:r>
      </w:p>
    </w:sdtContent>
  </w:sdt>
  <w:p w:rsidR="00FD4EE4" w:rsidRDefault="00FD4EE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90F" w:rsidRDefault="0091390F" w:rsidP="00D175AE">
      <w:r>
        <w:separator/>
      </w:r>
    </w:p>
  </w:footnote>
  <w:footnote w:type="continuationSeparator" w:id="0">
    <w:p w:rsidR="0091390F" w:rsidRDefault="0091390F" w:rsidP="00D17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0CD"/>
    <w:multiLevelType w:val="hybridMultilevel"/>
    <w:tmpl w:val="D416109C"/>
    <w:lvl w:ilvl="0" w:tplc="E1BA428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C0A17AC"/>
    <w:multiLevelType w:val="hybridMultilevel"/>
    <w:tmpl w:val="395CF2D0"/>
    <w:lvl w:ilvl="0" w:tplc="76922C08">
      <w:start w:val="1"/>
      <w:numFmt w:val="decimal"/>
      <w:lvlText w:val="%1."/>
      <w:lvlJc w:val="left"/>
      <w:pPr>
        <w:ind w:left="1004" w:hanging="720"/>
      </w:pPr>
      <w:rPr>
        <w:rFonts w:hint="default"/>
        <w:i w:val="0"/>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E7D14A1"/>
    <w:multiLevelType w:val="hybridMultilevel"/>
    <w:tmpl w:val="0F34AAD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 w15:restartNumberingAfterBreak="0">
    <w:nsid w:val="124D4FFD"/>
    <w:multiLevelType w:val="hybridMultilevel"/>
    <w:tmpl w:val="D0922E7A"/>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 w15:restartNumberingAfterBreak="0">
    <w:nsid w:val="15661721"/>
    <w:multiLevelType w:val="hybridMultilevel"/>
    <w:tmpl w:val="18A00DB2"/>
    <w:lvl w:ilvl="0" w:tplc="E866365E">
      <w:start w:val="1"/>
      <w:numFmt w:val="decimal"/>
      <w:lvlText w:val="%1)"/>
      <w:lvlJc w:val="left"/>
      <w:pPr>
        <w:ind w:left="2740" w:hanging="360"/>
      </w:pPr>
      <w:rPr>
        <w:rFonts w:hint="default"/>
        <w:sz w:val="22"/>
      </w:rPr>
    </w:lvl>
    <w:lvl w:ilvl="1" w:tplc="04190019" w:tentative="1">
      <w:start w:val="1"/>
      <w:numFmt w:val="lowerLetter"/>
      <w:lvlText w:val="%2."/>
      <w:lvlJc w:val="left"/>
      <w:pPr>
        <w:ind w:left="3460" w:hanging="360"/>
      </w:pPr>
    </w:lvl>
    <w:lvl w:ilvl="2" w:tplc="0419001B" w:tentative="1">
      <w:start w:val="1"/>
      <w:numFmt w:val="lowerRoman"/>
      <w:lvlText w:val="%3."/>
      <w:lvlJc w:val="right"/>
      <w:pPr>
        <w:ind w:left="4180" w:hanging="180"/>
      </w:pPr>
    </w:lvl>
    <w:lvl w:ilvl="3" w:tplc="0419000F" w:tentative="1">
      <w:start w:val="1"/>
      <w:numFmt w:val="decimal"/>
      <w:lvlText w:val="%4."/>
      <w:lvlJc w:val="left"/>
      <w:pPr>
        <w:ind w:left="4900" w:hanging="360"/>
      </w:pPr>
    </w:lvl>
    <w:lvl w:ilvl="4" w:tplc="04190019" w:tentative="1">
      <w:start w:val="1"/>
      <w:numFmt w:val="lowerLetter"/>
      <w:lvlText w:val="%5."/>
      <w:lvlJc w:val="left"/>
      <w:pPr>
        <w:ind w:left="5620" w:hanging="360"/>
      </w:pPr>
    </w:lvl>
    <w:lvl w:ilvl="5" w:tplc="0419001B" w:tentative="1">
      <w:start w:val="1"/>
      <w:numFmt w:val="lowerRoman"/>
      <w:lvlText w:val="%6."/>
      <w:lvlJc w:val="right"/>
      <w:pPr>
        <w:ind w:left="6340" w:hanging="180"/>
      </w:pPr>
    </w:lvl>
    <w:lvl w:ilvl="6" w:tplc="0419000F" w:tentative="1">
      <w:start w:val="1"/>
      <w:numFmt w:val="decimal"/>
      <w:lvlText w:val="%7."/>
      <w:lvlJc w:val="left"/>
      <w:pPr>
        <w:ind w:left="7060" w:hanging="360"/>
      </w:pPr>
    </w:lvl>
    <w:lvl w:ilvl="7" w:tplc="04190019" w:tentative="1">
      <w:start w:val="1"/>
      <w:numFmt w:val="lowerLetter"/>
      <w:lvlText w:val="%8."/>
      <w:lvlJc w:val="left"/>
      <w:pPr>
        <w:ind w:left="7780" w:hanging="360"/>
      </w:pPr>
    </w:lvl>
    <w:lvl w:ilvl="8" w:tplc="0419001B" w:tentative="1">
      <w:start w:val="1"/>
      <w:numFmt w:val="lowerRoman"/>
      <w:lvlText w:val="%9."/>
      <w:lvlJc w:val="right"/>
      <w:pPr>
        <w:ind w:left="8500" w:hanging="180"/>
      </w:pPr>
    </w:lvl>
  </w:abstractNum>
  <w:abstractNum w:abstractNumId="6" w15:restartNumberingAfterBreak="0">
    <w:nsid w:val="18176D0A"/>
    <w:multiLevelType w:val="hybridMultilevel"/>
    <w:tmpl w:val="D28281E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15:restartNumberingAfterBreak="0">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B96600"/>
    <w:multiLevelType w:val="hybridMultilevel"/>
    <w:tmpl w:val="B01A701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23006D78"/>
    <w:multiLevelType w:val="hybridMultilevel"/>
    <w:tmpl w:val="E8B62E7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7D4CD5"/>
    <w:multiLevelType w:val="hybridMultilevel"/>
    <w:tmpl w:val="7892085C"/>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15:restartNumberingAfterBreak="0">
    <w:nsid w:val="282B3337"/>
    <w:multiLevelType w:val="hybridMultilevel"/>
    <w:tmpl w:val="F16C745E"/>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15:restartNumberingAfterBreak="0">
    <w:nsid w:val="299916A4"/>
    <w:multiLevelType w:val="hybridMultilevel"/>
    <w:tmpl w:val="7B18EF30"/>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15:restartNumberingAfterBreak="0">
    <w:nsid w:val="355654F5"/>
    <w:multiLevelType w:val="hybridMultilevel"/>
    <w:tmpl w:val="C2582680"/>
    <w:lvl w:ilvl="0" w:tplc="9BF21E9C">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8494947"/>
    <w:multiLevelType w:val="hybridMultilevel"/>
    <w:tmpl w:val="ED86F402"/>
    <w:lvl w:ilvl="0" w:tplc="0419000F">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DD94013"/>
    <w:multiLevelType w:val="hybridMultilevel"/>
    <w:tmpl w:val="A0D0D1F4"/>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8137E8A"/>
    <w:multiLevelType w:val="hybridMultilevel"/>
    <w:tmpl w:val="B0A06D70"/>
    <w:lvl w:ilvl="0" w:tplc="E866365E">
      <w:start w:val="1"/>
      <w:numFmt w:val="decimal"/>
      <w:lvlText w:val="%1)"/>
      <w:lvlJc w:val="left"/>
      <w:pPr>
        <w:ind w:left="2280" w:hanging="720"/>
      </w:pPr>
      <w:rPr>
        <w:rFonts w:hint="default"/>
        <w:i w:val="0"/>
        <w:sz w:val="22"/>
      </w:rPr>
    </w:lvl>
    <w:lvl w:ilvl="1" w:tplc="E866365E">
      <w:start w:val="1"/>
      <w:numFmt w:val="decimal"/>
      <w:lvlText w:val="%2)"/>
      <w:lvlJc w:val="left"/>
      <w:pPr>
        <w:ind w:left="1900" w:hanging="780"/>
      </w:pPr>
      <w:rPr>
        <w:rFonts w:hint="default"/>
        <w:sz w:val="22"/>
      </w:rPr>
    </w:lvl>
    <w:lvl w:ilvl="2" w:tplc="0419001B">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22" w15:restartNumberingAfterBreak="0">
    <w:nsid w:val="7512002E"/>
    <w:multiLevelType w:val="hybridMultilevel"/>
    <w:tmpl w:val="21867E6E"/>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15:restartNumberingAfterBreak="0">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50B76"/>
    <w:multiLevelType w:val="hybridMultilevel"/>
    <w:tmpl w:val="C3A65702"/>
    <w:lvl w:ilvl="0" w:tplc="76922C08">
      <w:start w:val="1"/>
      <w:numFmt w:val="decimal"/>
      <w:lvlText w:val="%1."/>
      <w:lvlJc w:val="left"/>
      <w:pPr>
        <w:ind w:left="2280" w:hanging="720"/>
      </w:pPr>
      <w:rPr>
        <w:rFonts w:hint="default"/>
        <w:i w:val="0"/>
      </w:rPr>
    </w:lvl>
    <w:lvl w:ilvl="1" w:tplc="E866365E">
      <w:start w:val="1"/>
      <w:numFmt w:val="decimal"/>
      <w:lvlText w:val="%2)"/>
      <w:lvlJc w:val="left"/>
      <w:pPr>
        <w:ind w:left="1900" w:hanging="780"/>
      </w:pPr>
      <w:rPr>
        <w:rFonts w:hint="default"/>
        <w:sz w:val="22"/>
      </w:rPr>
    </w:lvl>
    <w:lvl w:ilvl="2" w:tplc="E866365E">
      <w:start w:val="1"/>
      <w:numFmt w:val="decimal"/>
      <w:lvlText w:val="%3)"/>
      <w:lvlJc w:val="left"/>
      <w:pPr>
        <w:ind w:left="2200" w:hanging="180"/>
      </w:pPr>
      <w:rPr>
        <w:rFonts w:hint="default"/>
        <w:sz w:val="22"/>
      </w:r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5"/>
  </w:num>
  <w:num w:numId="3">
    <w:abstractNumId w:val="7"/>
  </w:num>
  <w:num w:numId="4">
    <w:abstractNumId w:val="2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1"/>
  </w:num>
  <w:num w:numId="11">
    <w:abstractNumId w:val="2"/>
  </w:num>
  <w:num w:numId="12">
    <w:abstractNumId w:val="9"/>
  </w:num>
  <w:num w:numId="13">
    <w:abstractNumId w:val="8"/>
  </w:num>
  <w:num w:numId="14">
    <w:abstractNumId w:val="12"/>
  </w:num>
  <w:num w:numId="15">
    <w:abstractNumId w:val="14"/>
  </w:num>
  <w:num w:numId="16">
    <w:abstractNumId w:val="22"/>
  </w:num>
  <w:num w:numId="17">
    <w:abstractNumId w:val="3"/>
  </w:num>
  <w:num w:numId="18">
    <w:abstractNumId w:val="24"/>
  </w:num>
  <w:num w:numId="19">
    <w:abstractNumId w:val="5"/>
  </w:num>
  <w:num w:numId="20">
    <w:abstractNumId w:val="13"/>
  </w:num>
  <w:num w:numId="21">
    <w:abstractNumId w:val="6"/>
  </w:num>
  <w:num w:numId="22">
    <w:abstractNumId w:val="4"/>
  </w:num>
  <w:num w:numId="23">
    <w:abstractNumId w:val="18"/>
  </w:num>
  <w:num w:numId="24">
    <w:abstractNumId w:val="20"/>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631"/>
    <w:rsid w:val="00000360"/>
    <w:rsid w:val="00000B0A"/>
    <w:rsid w:val="000037F6"/>
    <w:rsid w:val="00004E6C"/>
    <w:rsid w:val="00005265"/>
    <w:rsid w:val="00006BBD"/>
    <w:rsid w:val="00006C43"/>
    <w:rsid w:val="00006EBF"/>
    <w:rsid w:val="00006F80"/>
    <w:rsid w:val="000076E8"/>
    <w:rsid w:val="00007D23"/>
    <w:rsid w:val="00011A4C"/>
    <w:rsid w:val="00011BD8"/>
    <w:rsid w:val="00011D8C"/>
    <w:rsid w:val="0001293F"/>
    <w:rsid w:val="00012AB6"/>
    <w:rsid w:val="00013A97"/>
    <w:rsid w:val="00021746"/>
    <w:rsid w:val="00025BC9"/>
    <w:rsid w:val="00025EE7"/>
    <w:rsid w:val="00027EBD"/>
    <w:rsid w:val="00031B67"/>
    <w:rsid w:val="0003345C"/>
    <w:rsid w:val="000367B9"/>
    <w:rsid w:val="00037AFD"/>
    <w:rsid w:val="00043E9B"/>
    <w:rsid w:val="000447D5"/>
    <w:rsid w:val="00047D40"/>
    <w:rsid w:val="000501FD"/>
    <w:rsid w:val="00051AB4"/>
    <w:rsid w:val="00051DD6"/>
    <w:rsid w:val="00054A2A"/>
    <w:rsid w:val="00055DA6"/>
    <w:rsid w:val="00056D94"/>
    <w:rsid w:val="0006063D"/>
    <w:rsid w:val="00065550"/>
    <w:rsid w:val="0007005B"/>
    <w:rsid w:val="00072BDF"/>
    <w:rsid w:val="0007438D"/>
    <w:rsid w:val="00075FE6"/>
    <w:rsid w:val="00076B42"/>
    <w:rsid w:val="00077527"/>
    <w:rsid w:val="00080B9A"/>
    <w:rsid w:val="00082B88"/>
    <w:rsid w:val="0008666F"/>
    <w:rsid w:val="00087CC3"/>
    <w:rsid w:val="00093FCA"/>
    <w:rsid w:val="00094632"/>
    <w:rsid w:val="000947C1"/>
    <w:rsid w:val="000A1078"/>
    <w:rsid w:val="000A1910"/>
    <w:rsid w:val="000A5248"/>
    <w:rsid w:val="000A59C2"/>
    <w:rsid w:val="000A753D"/>
    <w:rsid w:val="000B106A"/>
    <w:rsid w:val="000B30E9"/>
    <w:rsid w:val="000B370B"/>
    <w:rsid w:val="000B4541"/>
    <w:rsid w:val="000B64ED"/>
    <w:rsid w:val="000B7390"/>
    <w:rsid w:val="000C3403"/>
    <w:rsid w:val="000C5F20"/>
    <w:rsid w:val="000C7D4F"/>
    <w:rsid w:val="000D4D2D"/>
    <w:rsid w:val="000E1D8F"/>
    <w:rsid w:val="000E1F29"/>
    <w:rsid w:val="000E5FD3"/>
    <w:rsid w:val="000E611C"/>
    <w:rsid w:val="000E6392"/>
    <w:rsid w:val="000E65BD"/>
    <w:rsid w:val="000F34C7"/>
    <w:rsid w:val="00100C52"/>
    <w:rsid w:val="001159C1"/>
    <w:rsid w:val="00115BC1"/>
    <w:rsid w:val="00115E40"/>
    <w:rsid w:val="001211CA"/>
    <w:rsid w:val="00123E14"/>
    <w:rsid w:val="00125E55"/>
    <w:rsid w:val="00133901"/>
    <w:rsid w:val="001357C7"/>
    <w:rsid w:val="00136C87"/>
    <w:rsid w:val="00140F34"/>
    <w:rsid w:val="00141BC1"/>
    <w:rsid w:val="00141E57"/>
    <w:rsid w:val="00143751"/>
    <w:rsid w:val="0014456C"/>
    <w:rsid w:val="00147680"/>
    <w:rsid w:val="001516A8"/>
    <w:rsid w:val="00151BEC"/>
    <w:rsid w:val="0015259F"/>
    <w:rsid w:val="001572AE"/>
    <w:rsid w:val="00160FAC"/>
    <w:rsid w:val="001624ED"/>
    <w:rsid w:val="00164E82"/>
    <w:rsid w:val="00172C56"/>
    <w:rsid w:val="001737A6"/>
    <w:rsid w:val="001759B5"/>
    <w:rsid w:val="00183776"/>
    <w:rsid w:val="00190497"/>
    <w:rsid w:val="00193922"/>
    <w:rsid w:val="00195CFD"/>
    <w:rsid w:val="00197D04"/>
    <w:rsid w:val="001A57D3"/>
    <w:rsid w:val="001B0D9F"/>
    <w:rsid w:val="001B1E32"/>
    <w:rsid w:val="001B38FE"/>
    <w:rsid w:val="001B3F54"/>
    <w:rsid w:val="001B6CD0"/>
    <w:rsid w:val="001C0ACC"/>
    <w:rsid w:val="001C0B0B"/>
    <w:rsid w:val="001C0BEA"/>
    <w:rsid w:val="001C1436"/>
    <w:rsid w:val="001C154A"/>
    <w:rsid w:val="001C57D2"/>
    <w:rsid w:val="001D264E"/>
    <w:rsid w:val="001E003A"/>
    <w:rsid w:val="001F366E"/>
    <w:rsid w:val="001F778E"/>
    <w:rsid w:val="00201F2C"/>
    <w:rsid w:val="00203DE4"/>
    <w:rsid w:val="00206B63"/>
    <w:rsid w:val="00212800"/>
    <w:rsid w:val="002163DC"/>
    <w:rsid w:val="002213A4"/>
    <w:rsid w:val="00223070"/>
    <w:rsid w:val="00223852"/>
    <w:rsid w:val="00230B9B"/>
    <w:rsid w:val="00241A0A"/>
    <w:rsid w:val="002431BC"/>
    <w:rsid w:val="002449BB"/>
    <w:rsid w:val="00250788"/>
    <w:rsid w:val="002547D0"/>
    <w:rsid w:val="00260580"/>
    <w:rsid w:val="00262C4D"/>
    <w:rsid w:val="00265A03"/>
    <w:rsid w:val="00266240"/>
    <w:rsid w:val="002732CF"/>
    <w:rsid w:val="002813DA"/>
    <w:rsid w:val="0028203C"/>
    <w:rsid w:val="002840FA"/>
    <w:rsid w:val="00285FE0"/>
    <w:rsid w:val="002864BF"/>
    <w:rsid w:val="002872F9"/>
    <w:rsid w:val="002A09FA"/>
    <w:rsid w:val="002A1229"/>
    <w:rsid w:val="002B03CE"/>
    <w:rsid w:val="002B07C4"/>
    <w:rsid w:val="002B0B00"/>
    <w:rsid w:val="002B2704"/>
    <w:rsid w:val="002B5F52"/>
    <w:rsid w:val="002B782F"/>
    <w:rsid w:val="002C1EBF"/>
    <w:rsid w:val="002C66A2"/>
    <w:rsid w:val="002D0346"/>
    <w:rsid w:val="002D1E5C"/>
    <w:rsid w:val="002D3DE6"/>
    <w:rsid w:val="002D5B4D"/>
    <w:rsid w:val="002D6208"/>
    <w:rsid w:val="002D7B5A"/>
    <w:rsid w:val="002E2802"/>
    <w:rsid w:val="002E3153"/>
    <w:rsid w:val="002E5D14"/>
    <w:rsid w:val="002F008D"/>
    <w:rsid w:val="002F0FBF"/>
    <w:rsid w:val="002F18BD"/>
    <w:rsid w:val="0030042A"/>
    <w:rsid w:val="00300B9A"/>
    <w:rsid w:val="003056FB"/>
    <w:rsid w:val="00312739"/>
    <w:rsid w:val="00313C64"/>
    <w:rsid w:val="00315B58"/>
    <w:rsid w:val="00315CA4"/>
    <w:rsid w:val="003263DE"/>
    <w:rsid w:val="003312AF"/>
    <w:rsid w:val="00331946"/>
    <w:rsid w:val="0033303F"/>
    <w:rsid w:val="003339DE"/>
    <w:rsid w:val="00333CEB"/>
    <w:rsid w:val="003374D6"/>
    <w:rsid w:val="00340C84"/>
    <w:rsid w:val="003415A4"/>
    <w:rsid w:val="0034321A"/>
    <w:rsid w:val="003473C8"/>
    <w:rsid w:val="003501A8"/>
    <w:rsid w:val="00350C55"/>
    <w:rsid w:val="0035371B"/>
    <w:rsid w:val="0035401D"/>
    <w:rsid w:val="00355E31"/>
    <w:rsid w:val="00362AF2"/>
    <w:rsid w:val="0036390A"/>
    <w:rsid w:val="00370CDE"/>
    <w:rsid w:val="003713D6"/>
    <w:rsid w:val="00372070"/>
    <w:rsid w:val="0037234D"/>
    <w:rsid w:val="00374D9F"/>
    <w:rsid w:val="00374EE2"/>
    <w:rsid w:val="00380330"/>
    <w:rsid w:val="0038360A"/>
    <w:rsid w:val="0038641B"/>
    <w:rsid w:val="003869BD"/>
    <w:rsid w:val="00391FB1"/>
    <w:rsid w:val="003944B0"/>
    <w:rsid w:val="0039584C"/>
    <w:rsid w:val="003A015F"/>
    <w:rsid w:val="003A2CCD"/>
    <w:rsid w:val="003A3269"/>
    <w:rsid w:val="003A4E63"/>
    <w:rsid w:val="003B007E"/>
    <w:rsid w:val="003B10B5"/>
    <w:rsid w:val="003B33F2"/>
    <w:rsid w:val="003C13C2"/>
    <w:rsid w:val="003C288C"/>
    <w:rsid w:val="003C7F59"/>
    <w:rsid w:val="003D2543"/>
    <w:rsid w:val="003D432B"/>
    <w:rsid w:val="003D454B"/>
    <w:rsid w:val="003D4F0F"/>
    <w:rsid w:val="003E0372"/>
    <w:rsid w:val="003E1E66"/>
    <w:rsid w:val="003E29C9"/>
    <w:rsid w:val="003E50CB"/>
    <w:rsid w:val="003E6FFE"/>
    <w:rsid w:val="003E7379"/>
    <w:rsid w:val="003F36C1"/>
    <w:rsid w:val="003F51A3"/>
    <w:rsid w:val="003F57E8"/>
    <w:rsid w:val="003F7A7A"/>
    <w:rsid w:val="00405407"/>
    <w:rsid w:val="00406DAA"/>
    <w:rsid w:val="00412F62"/>
    <w:rsid w:val="004145E8"/>
    <w:rsid w:val="00422979"/>
    <w:rsid w:val="004231E6"/>
    <w:rsid w:val="00426E5F"/>
    <w:rsid w:val="00435318"/>
    <w:rsid w:val="004370EB"/>
    <w:rsid w:val="00447631"/>
    <w:rsid w:val="00453583"/>
    <w:rsid w:val="00453E51"/>
    <w:rsid w:val="004554C2"/>
    <w:rsid w:val="00460322"/>
    <w:rsid w:val="0046076C"/>
    <w:rsid w:val="004663F4"/>
    <w:rsid w:val="0047568A"/>
    <w:rsid w:val="004853AF"/>
    <w:rsid w:val="00495FE3"/>
    <w:rsid w:val="00496B32"/>
    <w:rsid w:val="00497812"/>
    <w:rsid w:val="004A04A6"/>
    <w:rsid w:val="004A5FFB"/>
    <w:rsid w:val="004B1728"/>
    <w:rsid w:val="004B4CAA"/>
    <w:rsid w:val="004B517A"/>
    <w:rsid w:val="004B5C3A"/>
    <w:rsid w:val="004C76AE"/>
    <w:rsid w:val="004D08BD"/>
    <w:rsid w:val="004D1790"/>
    <w:rsid w:val="004D3E8A"/>
    <w:rsid w:val="004D3EDF"/>
    <w:rsid w:val="004D52DF"/>
    <w:rsid w:val="004D6B0D"/>
    <w:rsid w:val="004D7F46"/>
    <w:rsid w:val="004E176C"/>
    <w:rsid w:val="004F22CA"/>
    <w:rsid w:val="004F3CC8"/>
    <w:rsid w:val="004F5005"/>
    <w:rsid w:val="004F6B0B"/>
    <w:rsid w:val="00501BD7"/>
    <w:rsid w:val="00504E0C"/>
    <w:rsid w:val="00505C53"/>
    <w:rsid w:val="0051031C"/>
    <w:rsid w:val="00512DCB"/>
    <w:rsid w:val="005204CF"/>
    <w:rsid w:val="00526C46"/>
    <w:rsid w:val="00530D67"/>
    <w:rsid w:val="00531B43"/>
    <w:rsid w:val="00531F10"/>
    <w:rsid w:val="005347B0"/>
    <w:rsid w:val="0053548A"/>
    <w:rsid w:val="005506FE"/>
    <w:rsid w:val="0055597C"/>
    <w:rsid w:val="00556051"/>
    <w:rsid w:val="00560B9F"/>
    <w:rsid w:val="00563539"/>
    <w:rsid w:val="0056394F"/>
    <w:rsid w:val="00567B9E"/>
    <w:rsid w:val="00572180"/>
    <w:rsid w:val="00572BB6"/>
    <w:rsid w:val="00573109"/>
    <w:rsid w:val="0057793F"/>
    <w:rsid w:val="00585001"/>
    <w:rsid w:val="005946BC"/>
    <w:rsid w:val="00596E8E"/>
    <w:rsid w:val="005972BA"/>
    <w:rsid w:val="005A1192"/>
    <w:rsid w:val="005A1759"/>
    <w:rsid w:val="005A4EDF"/>
    <w:rsid w:val="005A5A7F"/>
    <w:rsid w:val="005A6D34"/>
    <w:rsid w:val="005A6EE5"/>
    <w:rsid w:val="005B3652"/>
    <w:rsid w:val="005B64CB"/>
    <w:rsid w:val="005C17D8"/>
    <w:rsid w:val="005C4E17"/>
    <w:rsid w:val="005D1FBD"/>
    <w:rsid w:val="005D5D28"/>
    <w:rsid w:val="005D72F0"/>
    <w:rsid w:val="005E12BE"/>
    <w:rsid w:val="005E4444"/>
    <w:rsid w:val="005E56BC"/>
    <w:rsid w:val="005E66F7"/>
    <w:rsid w:val="005F2C0E"/>
    <w:rsid w:val="005F4B76"/>
    <w:rsid w:val="005F4BA6"/>
    <w:rsid w:val="005F653F"/>
    <w:rsid w:val="005F68B2"/>
    <w:rsid w:val="006004D6"/>
    <w:rsid w:val="00600B6B"/>
    <w:rsid w:val="0060604D"/>
    <w:rsid w:val="00611182"/>
    <w:rsid w:val="00616053"/>
    <w:rsid w:val="00617D39"/>
    <w:rsid w:val="00620447"/>
    <w:rsid w:val="00622965"/>
    <w:rsid w:val="006264F0"/>
    <w:rsid w:val="00634A61"/>
    <w:rsid w:val="00635C77"/>
    <w:rsid w:val="00641596"/>
    <w:rsid w:val="00643FCE"/>
    <w:rsid w:val="006548A0"/>
    <w:rsid w:val="00654AC7"/>
    <w:rsid w:val="00660FC6"/>
    <w:rsid w:val="00663B54"/>
    <w:rsid w:val="00667867"/>
    <w:rsid w:val="00672F42"/>
    <w:rsid w:val="00684FCE"/>
    <w:rsid w:val="00686386"/>
    <w:rsid w:val="00686DD2"/>
    <w:rsid w:val="006878D1"/>
    <w:rsid w:val="006879C2"/>
    <w:rsid w:val="006A0F4F"/>
    <w:rsid w:val="006A3A7E"/>
    <w:rsid w:val="006A47CB"/>
    <w:rsid w:val="006B66A4"/>
    <w:rsid w:val="006B6FDD"/>
    <w:rsid w:val="006C6084"/>
    <w:rsid w:val="006C6C77"/>
    <w:rsid w:val="006D0186"/>
    <w:rsid w:val="006D30CB"/>
    <w:rsid w:val="006D5C7D"/>
    <w:rsid w:val="006E152B"/>
    <w:rsid w:val="006E6420"/>
    <w:rsid w:val="006F0CA9"/>
    <w:rsid w:val="006F543E"/>
    <w:rsid w:val="006F771A"/>
    <w:rsid w:val="00701A11"/>
    <w:rsid w:val="00701A63"/>
    <w:rsid w:val="007030C9"/>
    <w:rsid w:val="007160BD"/>
    <w:rsid w:val="00720B12"/>
    <w:rsid w:val="007222FA"/>
    <w:rsid w:val="00727355"/>
    <w:rsid w:val="0073138B"/>
    <w:rsid w:val="00732C74"/>
    <w:rsid w:val="007419A9"/>
    <w:rsid w:val="00741E8B"/>
    <w:rsid w:val="00742E79"/>
    <w:rsid w:val="007565FE"/>
    <w:rsid w:val="00760B92"/>
    <w:rsid w:val="007624ED"/>
    <w:rsid w:val="00775585"/>
    <w:rsid w:val="007809AB"/>
    <w:rsid w:val="007826D5"/>
    <w:rsid w:val="00784FD1"/>
    <w:rsid w:val="0078593E"/>
    <w:rsid w:val="007A0B3F"/>
    <w:rsid w:val="007A6DEE"/>
    <w:rsid w:val="007A7310"/>
    <w:rsid w:val="007C7AA3"/>
    <w:rsid w:val="007D059C"/>
    <w:rsid w:val="007D4062"/>
    <w:rsid w:val="007D5925"/>
    <w:rsid w:val="007E168F"/>
    <w:rsid w:val="007E217C"/>
    <w:rsid w:val="007E2499"/>
    <w:rsid w:val="007E2DD0"/>
    <w:rsid w:val="007E4B19"/>
    <w:rsid w:val="007F075B"/>
    <w:rsid w:val="007F3B4E"/>
    <w:rsid w:val="007F549E"/>
    <w:rsid w:val="007F64CE"/>
    <w:rsid w:val="008000BD"/>
    <w:rsid w:val="00800307"/>
    <w:rsid w:val="00801EE7"/>
    <w:rsid w:val="00801F6A"/>
    <w:rsid w:val="00803DCE"/>
    <w:rsid w:val="00810B5F"/>
    <w:rsid w:val="00811F8B"/>
    <w:rsid w:val="00814E36"/>
    <w:rsid w:val="0081685B"/>
    <w:rsid w:val="00816A4F"/>
    <w:rsid w:val="0081707E"/>
    <w:rsid w:val="00820F57"/>
    <w:rsid w:val="008231A1"/>
    <w:rsid w:val="0082360C"/>
    <w:rsid w:val="0082584F"/>
    <w:rsid w:val="008325DF"/>
    <w:rsid w:val="00837EF6"/>
    <w:rsid w:val="00841907"/>
    <w:rsid w:val="00844C19"/>
    <w:rsid w:val="00846F98"/>
    <w:rsid w:val="00854BA0"/>
    <w:rsid w:val="008640CD"/>
    <w:rsid w:val="008662B6"/>
    <w:rsid w:val="00870D75"/>
    <w:rsid w:val="00877371"/>
    <w:rsid w:val="008848A9"/>
    <w:rsid w:val="00884F56"/>
    <w:rsid w:val="00887A93"/>
    <w:rsid w:val="00890A93"/>
    <w:rsid w:val="008A00A0"/>
    <w:rsid w:val="008A4E98"/>
    <w:rsid w:val="008A736C"/>
    <w:rsid w:val="008B3928"/>
    <w:rsid w:val="008B753E"/>
    <w:rsid w:val="008C65C3"/>
    <w:rsid w:val="008C6C8E"/>
    <w:rsid w:val="008C6C9A"/>
    <w:rsid w:val="008C6F11"/>
    <w:rsid w:val="008C7105"/>
    <w:rsid w:val="008D067B"/>
    <w:rsid w:val="008D0BB1"/>
    <w:rsid w:val="008D32EF"/>
    <w:rsid w:val="008D37AC"/>
    <w:rsid w:val="008E1EA5"/>
    <w:rsid w:val="008F0138"/>
    <w:rsid w:val="008F2587"/>
    <w:rsid w:val="00901310"/>
    <w:rsid w:val="009108DC"/>
    <w:rsid w:val="00911A00"/>
    <w:rsid w:val="0091390F"/>
    <w:rsid w:val="009146AB"/>
    <w:rsid w:val="00915BB9"/>
    <w:rsid w:val="00920F49"/>
    <w:rsid w:val="009223BA"/>
    <w:rsid w:val="009240F4"/>
    <w:rsid w:val="0092438C"/>
    <w:rsid w:val="009328D9"/>
    <w:rsid w:val="00932F21"/>
    <w:rsid w:val="0093374A"/>
    <w:rsid w:val="00937D01"/>
    <w:rsid w:val="00937FB8"/>
    <w:rsid w:val="009418F5"/>
    <w:rsid w:val="009424FD"/>
    <w:rsid w:val="00943174"/>
    <w:rsid w:val="009441C7"/>
    <w:rsid w:val="0094623C"/>
    <w:rsid w:val="0094767C"/>
    <w:rsid w:val="009602CF"/>
    <w:rsid w:val="00962550"/>
    <w:rsid w:val="009659A8"/>
    <w:rsid w:val="00965EE7"/>
    <w:rsid w:val="009731E0"/>
    <w:rsid w:val="00977C9F"/>
    <w:rsid w:val="009804C4"/>
    <w:rsid w:val="009903EE"/>
    <w:rsid w:val="009907B3"/>
    <w:rsid w:val="00994BF6"/>
    <w:rsid w:val="009974F0"/>
    <w:rsid w:val="009A3FD7"/>
    <w:rsid w:val="009A479E"/>
    <w:rsid w:val="009A7012"/>
    <w:rsid w:val="009B2CC9"/>
    <w:rsid w:val="009B5632"/>
    <w:rsid w:val="009B6375"/>
    <w:rsid w:val="009B667B"/>
    <w:rsid w:val="009C22C6"/>
    <w:rsid w:val="009C29DB"/>
    <w:rsid w:val="009C38C7"/>
    <w:rsid w:val="009D3240"/>
    <w:rsid w:val="009D36EA"/>
    <w:rsid w:val="009D4FA5"/>
    <w:rsid w:val="009D7E95"/>
    <w:rsid w:val="009E15C0"/>
    <w:rsid w:val="009E2EAF"/>
    <w:rsid w:val="009E3663"/>
    <w:rsid w:val="009F02A3"/>
    <w:rsid w:val="009F0477"/>
    <w:rsid w:val="009F07F2"/>
    <w:rsid w:val="009F3655"/>
    <w:rsid w:val="00A0030A"/>
    <w:rsid w:val="00A00B51"/>
    <w:rsid w:val="00A07D39"/>
    <w:rsid w:val="00A246E7"/>
    <w:rsid w:val="00A26306"/>
    <w:rsid w:val="00A26E12"/>
    <w:rsid w:val="00A30D8E"/>
    <w:rsid w:val="00A313A1"/>
    <w:rsid w:val="00A36710"/>
    <w:rsid w:val="00A4108C"/>
    <w:rsid w:val="00A46545"/>
    <w:rsid w:val="00A478D3"/>
    <w:rsid w:val="00A47FBC"/>
    <w:rsid w:val="00A50E6B"/>
    <w:rsid w:val="00A60D15"/>
    <w:rsid w:val="00A62D3C"/>
    <w:rsid w:val="00A65DB8"/>
    <w:rsid w:val="00A73355"/>
    <w:rsid w:val="00A74AC7"/>
    <w:rsid w:val="00A77036"/>
    <w:rsid w:val="00A83719"/>
    <w:rsid w:val="00A837B3"/>
    <w:rsid w:val="00A83AD9"/>
    <w:rsid w:val="00A85594"/>
    <w:rsid w:val="00A9040B"/>
    <w:rsid w:val="00A92727"/>
    <w:rsid w:val="00A92907"/>
    <w:rsid w:val="00A92E93"/>
    <w:rsid w:val="00A949FB"/>
    <w:rsid w:val="00A961FF"/>
    <w:rsid w:val="00A96BF1"/>
    <w:rsid w:val="00AA01BD"/>
    <w:rsid w:val="00AA16D8"/>
    <w:rsid w:val="00AA7FE7"/>
    <w:rsid w:val="00AB0D9C"/>
    <w:rsid w:val="00AB1756"/>
    <w:rsid w:val="00AB4AC3"/>
    <w:rsid w:val="00AB62CA"/>
    <w:rsid w:val="00AC29F6"/>
    <w:rsid w:val="00AC35B6"/>
    <w:rsid w:val="00AC4E27"/>
    <w:rsid w:val="00AD137F"/>
    <w:rsid w:val="00AD6BF2"/>
    <w:rsid w:val="00AE1D16"/>
    <w:rsid w:val="00AE7D68"/>
    <w:rsid w:val="00AF4C02"/>
    <w:rsid w:val="00B02D9E"/>
    <w:rsid w:val="00B05E69"/>
    <w:rsid w:val="00B128FC"/>
    <w:rsid w:val="00B12F13"/>
    <w:rsid w:val="00B16755"/>
    <w:rsid w:val="00B16E14"/>
    <w:rsid w:val="00B17763"/>
    <w:rsid w:val="00B21389"/>
    <w:rsid w:val="00B21C02"/>
    <w:rsid w:val="00B222E5"/>
    <w:rsid w:val="00B236F5"/>
    <w:rsid w:val="00B31E36"/>
    <w:rsid w:val="00B321A8"/>
    <w:rsid w:val="00B372B7"/>
    <w:rsid w:val="00B400D3"/>
    <w:rsid w:val="00B42AC8"/>
    <w:rsid w:val="00B43C1F"/>
    <w:rsid w:val="00B47174"/>
    <w:rsid w:val="00B56561"/>
    <w:rsid w:val="00B62672"/>
    <w:rsid w:val="00B67AE0"/>
    <w:rsid w:val="00B71087"/>
    <w:rsid w:val="00B81C25"/>
    <w:rsid w:val="00B960C0"/>
    <w:rsid w:val="00B962DD"/>
    <w:rsid w:val="00B96B89"/>
    <w:rsid w:val="00B977A9"/>
    <w:rsid w:val="00BA35EA"/>
    <w:rsid w:val="00BA5FDF"/>
    <w:rsid w:val="00BB33B5"/>
    <w:rsid w:val="00BB4949"/>
    <w:rsid w:val="00BC2B52"/>
    <w:rsid w:val="00BC449D"/>
    <w:rsid w:val="00BC5D4D"/>
    <w:rsid w:val="00BC5F70"/>
    <w:rsid w:val="00BD3919"/>
    <w:rsid w:val="00BF1C6F"/>
    <w:rsid w:val="00BF67D2"/>
    <w:rsid w:val="00BF7BE9"/>
    <w:rsid w:val="00C07348"/>
    <w:rsid w:val="00C13A7F"/>
    <w:rsid w:val="00C158A0"/>
    <w:rsid w:val="00C174F6"/>
    <w:rsid w:val="00C23C86"/>
    <w:rsid w:val="00C2452C"/>
    <w:rsid w:val="00C24A94"/>
    <w:rsid w:val="00C25043"/>
    <w:rsid w:val="00C273E8"/>
    <w:rsid w:val="00C311E8"/>
    <w:rsid w:val="00C3170E"/>
    <w:rsid w:val="00C362D2"/>
    <w:rsid w:val="00C4167F"/>
    <w:rsid w:val="00C467B5"/>
    <w:rsid w:val="00C468F3"/>
    <w:rsid w:val="00C46A81"/>
    <w:rsid w:val="00C507B1"/>
    <w:rsid w:val="00C625EE"/>
    <w:rsid w:val="00C64B11"/>
    <w:rsid w:val="00C67D8B"/>
    <w:rsid w:val="00C71528"/>
    <w:rsid w:val="00C71AC1"/>
    <w:rsid w:val="00C7373C"/>
    <w:rsid w:val="00C74B79"/>
    <w:rsid w:val="00C80AEF"/>
    <w:rsid w:val="00C81865"/>
    <w:rsid w:val="00C83660"/>
    <w:rsid w:val="00C8368C"/>
    <w:rsid w:val="00C93616"/>
    <w:rsid w:val="00C937E6"/>
    <w:rsid w:val="00C972FC"/>
    <w:rsid w:val="00CA2047"/>
    <w:rsid w:val="00CA66B9"/>
    <w:rsid w:val="00CC3853"/>
    <w:rsid w:val="00CD36F0"/>
    <w:rsid w:val="00CD4029"/>
    <w:rsid w:val="00CE0B9A"/>
    <w:rsid w:val="00CE21CB"/>
    <w:rsid w:val="00CE3E36"/>
    <w:rsid w:val="00CF1AB1"/>
    <w:rsid w:val="00CF1B00"/>
    <w:rsid w:val="00CF5629"/>
    <w:rsid w:val="00CF6C7C"/>
    <w:rsid w:val="00CF7402"/>
    <w:rsid w:val="00D038FA"/>
    <w:rsid w:val="00D043D0"/>
    <w:rsid w:val="00D04E23"/>
    <w:rsid w:val="00D05037"/>
    <w:rsid w:val="00D05E60"/>
    <w:rsid w:val="00D1427F"/>
    <w:rsid w:val="00D175AE"/>
    <w:rsid w:val="00D23AF6"/>
    <w:rsid w:val="00D26AD9"/>
    <w:rsid w:val="00D27860"/>
    <w:rsid w:val="00D32649"/>
    <w:rsid w:val="00D3495A"/>
    <w:rsid w:val="00D36BA3"/>
    <w:rsid w:val="00D434ED"/>
    <w:rsid w:val="00D50ECA"/>
    <w:rsid w:val="00D537AE"/>
    <w:rsid w:val="00D543A2"/>
    <w:rsid w:val="00D54508"/>
    <w:rsid w:val="00D661C1"/>
    <w:rsid w:val="00D66578"/>
    <w:rsid w:val="00D67227"/>
    <w:rsid w:val="00D754B0"/>
    <w:rsid w:val="00D76FE4"/>
    <w:rsid w:val="00D822D1"/>
    <w:rsid w:val="00D834BF"/>
    <w:rsid w:val="00D87352"/>
    <w:rsid w:val="00D91A69"/>
    <w:rsid w:val="00D91C51"/>
    <w:rsid w:val="00D94740"/>
    <w:rsid w:val="00D96A52"/>
    <w:rsid w:val="00DA04CC"/>
    <w:rsid w:val="00DA420F"/>
    <w:rsid w:val="00DA427D"/>
    <w:rsid w:val="00DA59C9"/>
    <w:rsid w:val="00DA6BB0"/>
    <w:rsid w:val="00DB3C52"/>
    <w:rsid w:val="00DC0C74"/>
    <w:rsid w:val="00DC0CEC"/>
    <w:rsid w:val="00DC320B"/>
    <w:rsid w:val="00DC4EBF"/>
    <w:rsid w:val="00DC5101"/>
    <w:rsid w:val="00DC5C13"/>
    <w:rsid w:val="00DD554A"/>
    <w:rsid w:val="00DD774C"/>
    <w:rsid w:val="00DE09B4"/>
    <w:rsid w:val="00DE67C3"/>
    <w:rsid w:val="00DF0805"/>
    <w:rsid w:val="00DF19E6"/>
    <w:rsid w:val="00E00FA8"/>
    <w:rsid w:val="00E066CD"/>
    <w:rsid w:val="00E06F2E"/>
    <w:rsid w:val="00E119B2"/>
    <w:rsid w:val="00E11FBC"/>
    <w:rsid w:val="00E1370F"/>
    <w:rsid w:val="00E142D3"/>
    <w:rsid w:val="00E15340"/>
    <w:rsid w:val="00E15FBC"/>
    <w:rsid w:val="00E25A35"/>
    <w:rsid w:val="00E263E4"/>
    <w:rsid w:val="00E31219"/>
    <w:rsid w:val="00E316D5"/>
    <w:rsid w:val="00E31E33"/>
    <w:rsid w:val="00E31EFE"/>
    <w:rsid w:val="00E3343E"/>
    <w:rsid w:val="00E35AAF"/>
    <w:rsid w:val="00E36A98"/>
    <w:rsid w:val="00E4313A"/>
    <w:rsid w:val="00E4373F"/>
    <w:rsid w:val="00E43E7A"/>
    <w:rsid w:val="00E452E9"/>
    <w:rsid w:val="00E46D98"/>
    <w:rsid w:val="00E52AF7"/>
    <w:rsid w:val="00E57736"/>
    <w:rsid w:val="00E6330F"/>
    <w:rsid w:val="00E91D3D"/>
    <w:rsid w:val="00E9604A"/>
    <w:rsid w:val="00EA0F78"/>
    <w:rsid w:val="00EA28A3"/>
    <w:rsid w:val="00EA3573"/>
    <w:rsid w:val="00EA39DD"/>
    <w:rsid w:val="00EB2238"/>
    <w:rsid w:val="00EB7F67"/>
    <w:rsid w:val="00EC7CFF"/>
    <w:rsid w:val="00ED2376"/>
    <w:rsid w:val="00ED4283"/>
    <w:rsid w:val="00ED4318"/>
    <w:rsid w:val="00ED5DC6"/>
    <w:rsid w:val="00EE52EE"/>
    <w:rsid w:val="00EF0621"/>
    <w:rsid w:val="00EF502A"/>
    <w:rsid w:val="00F01859"/>
    <w:rsid w:val="00F02330"/>
    <w:rsid w:val="00F03B40"/>
    <w:rsid w:val="00F03F46"/>
    <w:rsid w:val="00F0483D"/>
    <w:rsid w:val="00F07CDD"/>
    <w:rsid w:val="00F07E52"/>
    <w:rsid w:val="00F21C11"/>
    <w:rsid w:val="00F220CF"/>
    <w:rsid w:val="00F24DB6"/>
    <w:rsid w:val="00F25107"/>
    <w:rsid w:val="00F27509"/>
    <w:rsid w:val="00F2756A"/>
    <w:rsid w:val="00F3131F"/>
    <w:rsid w:val="00F358C7"/>
    <w:rsid w:val="00F40BE0"/>
    <w:rsid w:val="00F44AD8"/>
    <w:rsid w:val="00F452E8"/>
    <w:rsid w:val="00F54A81"/>
    <w:rsid w:val="00F55766"/>
    <w:rsid w:val="00F64869"/>
    <w:rsid w:val="00F66FCA"/>
    <w:rsid w:val="00F67400"/>
    <w:rsid w:val="00F74A69"/>
    <w:rsid w:val="00F74E2E"/>
    <w:rsid w:val="00F825EE"/>
    <w:rsid w:val="00F8649D"/>
    <w:rsid w:val="00F86E9C"/>
    <w:rsid w:val="00F8732A"/>
    <w:rsid w:val="00F90AB8"/>
    <w:rsid w:val="00F911F1"/>
    <w:rsid w:val="00F94716"/>
    <w:rsid w:val="00FB69DB"/>
    <w:rsid w:val="00FB6C7E"/>
    <w:rsid w:val="00FB7A0D"/>
    <w:rsid w:val="00FC3195"/>
    <w:rsid w:val="00FC5827"/>
    <w:rsid w:val="00FC7D01"/>
    <w:rsid w:val="00FD0918"/>
    <w:rsid w:val="00FD0DBA"/>
    <w:rsid w:val="00FD1168"/>
    <w:rsid w:val="00FD246D"/>
    <w:rsid w:val="00FD26A5"/>
    <w:rsid w:val="00FD3E78"/>
    <w:rsid w:val="00FD4EE4"/>
    <w:rsid w:val="00FD5132"/>
    <w:rsid w:val="00FD5E8C"/>
    <w:rsid w:val="00FD7717"/>
    <w:rsid w:val="00FE0214"/>
    <w:rsid w:val="00FE282E"/>
    <w:rsid w:val="00FE3015"/>
    <w:rsid w:val="00FE3146"/>
    <w:rsid w:val="00FE5C56"/>
    <w:rsid w:val="00FF23A8"/>
    <w:rsid w:val="00FF5340"/>
    <w:rsid w:val="00FF5C11"/>
    <w:rsid w:val="00FF5D11"/>
    <w:rsid w:val="00FF631C"/>
    <w:rsid w:val="00FF6CC3"/>
    <w:rsid w:val="00FF7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4B038"/>
  <w15:docId w15:val="{D1A5ACD3-182B-4D4D-90E7-0F4213E9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uiPriority w:val="99"/>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customStyle="1" w:styleId="apple-converted-space">
    <w:name w:val="apple-converted-space"/>
    <w:basedOn w:val="a0"/>
    <w:rsid w:val="00A85594"/>
  </w:style>
  <w:style w:type="character" w:customStyle="1" w:styleId="af1">
    <w:name w:val="a"/>
    <w:rsid w:val="001759B5"/>
    <w:rPr>
      <w:color w:val="333399"/>
      <w:u w:val="single"/>
    </w:rPr>
  </w:style>
  <w:style w:type="paragraph" w:styleId="af2">
    <w:name w:val="header"/>
    <w:basedOn w:val="a"/>
    <w:link w:val="af3"/>
    <w:unhideWhenUsed/>
    <w:rsid w:val="00D175AE"/>
    <w:pPr>
      <w:tabs>
        <w:tab w:val="center" w:pos="4677"/>
        <w:tab w:val="right" w:pos="9355"/>
      </w:tabs>
    </w:pPr>
  </w:style>
  <w:style w:type="character" w:customStyle="1" w:styleId="af3">
    <w:name w:val="Верхний колонтитул Знак"/>
    <w:basedOn w:val="a0"/>
    <w:link w:val="af2"/>
    <w:rsid w:val="00D175AE"/>
    <w:rPr>
      <w:rFonts w:eastAsia="MS Mincho"/>
      <w:sz w:val="24"/>
      <w:szCs w:val="24"/>
      <w:lang w:eastAsia="ja-JP"/>
    </w:rPr>
  </w:style>
  <w:style w:type="paragraph" w:styleId="af4">
    <w:name w:val="footer"/>
    <w:basedOn w:val="a"/>
    <w:link w:val="af5"/>
    <w:unhideWhenUsed/>
    <w:rsid w:val="00D175AE"/>
    <w:pPr>
      <w:tabs>
        <w:tab w:val="center" w:pos="4677"/>
        <w:tab w:val="right" w:pos="9355"/>
      </w:tabs>
    </w:pPr>
  </w:style>
  <w:style w:type="character" w:customStyle="1" w:styleId="af5">
    <w:name w:val="Нижний колонтитул Знак"/>
    <w:basedOn w:val="a0"/>
    <w:link w:val="af4"/>
    <w:rsid w:val="00D175A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7538">
      <w:bodyDiv w:val="1"/>
      <w:marLeft w:val="0"/>
      <w:marRight w:val="0"/>
      <w:marTop w:val="0"/>
      <w:marBottom w:val="0"/>
      <w:divBdr>
        <w:top w:val="none" w:sz="0" w:space="0" w:color="auto"/>
        <w:left w:val="none" w:sz="0" w:space="0" w:color="auto"/>
        <w:bottom w:val="none" w:sz="0" w:space="0" w:color="auto"/>
        <w:right w:val="none" w:sz="0" w:space="0" w:color="auto"/>
      </w:divBdr>
    </w:div>
    <w:div w:id="76296323">
      <w:bodyDiv w:val="1"/>
      <w:marLeft w:val="0"/>
      <w:marRight w:val="0"/>
      <w:marTop w:val="0"/>
      <w:marBottom w:val="0"/>
      <w:divBdr>
        <w:top w:val="none" w:sz="0" w:space="0" w:color="auto"/>
        <w:left w:val="none" w:sz="0" w:space="0" w:color="auto"/>
        <w:bottom w:val="none" w:sz="0" w:space="0" w:color="auto"/>
        <w:right w:val="none" w:sz="0" w:space="0" w:color="auto"/>
      </w:divBdr>
    </w:div>
    <w:div w:id="447548258">
      <w:bodyDiv w:val="1"/>
      <w:marLeft w:val="0"/>
      <w:marRight w:val="0"/>
      <w:marTop w:val="0"/>
      <w:marBottom w:val="0"/>
      <w:divBdr>
        <w:top w:val="none" w:sz="0" w:space="0" w:color="auto"/>
        <w:left w:val="none" w:sz="0" w:space="0" w:color="auto"/>
        <w:bottom w:val="none" w:sz="0" w:space="0" w:color="auto"/>
        <w:right w:val="none" w:sz="0" w:space="0" w:color="auto"/>
      </w:divBdr>
    </w:div>
    <w:div w:id="48165627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1081174679">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672685625">
      <w:bodyDiv w:val="1"/>
      <w:marLeft w:val="0"/>
      <w:marRight w:val="0"/>
      <w:marTop w:val="0"/>
      <w:marBottom w:val="0"/>
      <w:divBdr>
        <w:top w:val="none" w:sz="0" w:space="0" w:color="auto"/>
        <w:left w:val="none" w:sz="0" w:space="0" w:color="auto"/>
        <w:bottom w:val="none" w:sz="0" w:space="0" w:color="auto"/>
        <w:right w:val="none" w:sz="0" w:space="0" w:color="auto"/>
      </w:divBdr>
    </w:div>
    <w:div w:id="1715809937">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34310295">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791507422">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45071201">
      <w:bodyDiv w:val="1"/>
      <w:marLeft w:val="0"/>
      <w:marRight w:val="0"/>
      <w:marTop w:val="0"/>
      <w:marBottom w:val="0"/>
      <w:divBdr>
        <w:top w:val="none" w:sz="0" w:space="0" w:color="auto"/>
        <w:left w:val="none" w:sz="0" w:space="0" w:color="auto"/>
        <w:bottom w:val="none" w:sz="0" w:space="0" w:color="auto"/>
        <w:right w:val="none" w:sz="0" w:space="0" w:color="auto"/>
      </w:divBdr>
    </w:div>
    <w:div w:id="1998604072">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090492784">
      <w:bodyDiv w:val="1"/>
      <w:marLeft w:val="0"/>
      <w:marRight w:val="0"/>
      <w:marTop w:val="0"/>
      <w:marBottom w:val="0"/>
      <w:divBdr>
        <w:top w:val="none" w:sz="0" w:space="0" w:color="auto"/>
        <w:left w:val="none" w:sz="0" w:space="0" w:color="auto"/>
        <w:bottom w:val="none" w:sz="0" w:space="0" w:color="auto"/>
        <w:right w:val="none" w:sz="0" w:space="0" w:color="auto"/>
      </w:divBdr>
    </w:div>
    <w:div w:id="2100707991">
      <w:bodyDiv w:val="1"/>
      <w:marLeft w:val="0"/>
      <w:marRight w:val="0"/>
      <w:marTop w:val="0"/>
      <w:marBottom w:val="0"/>
      <w:divBdr>
        <w:top w:val="none" w:sz="0" w:space="0" w:color="auto"/>
        <w:left w:val="none" w:sz="0" w:space="0" w:color="auto"/>
        <w:bottom w:val="none" w:sz="0" w:space="0" w:color="auto"/>
        <w:right w:val="none" w:sz="0" w:space="0" w:color="auto"/>
      </w:divBdr>
    </w:div>
    <w:div w:id="210083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22customer_iik%22,%22ru%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zakon.kz/Document/?link_id=1001174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464F-6D43-43A7-BED4-609E85A1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14</Pages>
  <Words>5883</Words>
  <Characters>33538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39343</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Пользователь</cp:lastModifiedBy>
  <cp:revision>154</cp:revision>
  <cp:lastPrinted>2019-04-26T04:21:00Z</cp:lastPrinted>
  <dcterms:created xsi:type="dcterms:W3CDTF">2016-02-22T03:16:00Z</dcterms:created>
  <dcterms:modified xsi:type="dcterms:W3CDTF">2020-09-16T10:27:00Z</dcterms:modified>
</cp:coreProperties>
</file>