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82" w:rsidRDefault="00C01282" w:rsidP="00C01282"/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3"/>
        <w:gridCol w:w="1580"/>
        <w:gridCol w:w="4110"/>
      </w:tblGrid>
      <w:tr w:rsidR="00C01282" w:rsidRPr="00F25E01" w:rsidTr="00867F05">
        <w:trPr>
          <w:trHeight w:val="2414"/>
        </w:trPr>
        <w:tc>
          <w:tcPr>
            <w:tcW w:w="4233" w:type="dxa"/>
          </w:tcPr>
          <w:p w:rsidR="00C01282" w:rsidRPr="00F25E01" w:rsidRDefault="00C01282" w:rsidP="00867F05">
            <w:pPr>
              <w:jc w:val="center"/>
              <w:rPr>
                <w:rFonts w:ascii="Asylbek MerekeU3+Tms" w:hAnsi="Asylbek MerekeU3+Tms"/>
                <w:bCs/>
                <w:i/>
                <w:iCs/>
                <w:lang w:val="kk-KZ"/>
              </w:rPr>
            </w:pPr>
          </w:p>
          <w:p w:rsidR="00C01282" w:rsidRPr="00F25E01" w:rsidRDefault="00C01282" w:rsidP="00867F05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  <w:r w:rsidRPr="00F25E01">
              <w:rPr>
                <w:rFonts w:ascii="KZ Times New Roman" w:hAnsi="KZ Times New Roman"/>
                <w:i/>
                <w:lang w:val="kk-KZ"/>
              </w:rPr>
              <w:t>ПАВЛОДАР ОБЛЫСЫ ӘКІМДІГІ ПАВЛОДАР ОБЛЫСЫ ДЕНСАУЛЫҚ САҚТАУ  БАСҚАРМАСЫНЫҢ ШАРУАШЫЛЫҚ ЖҮРГІЗУ ҚҰҚЫҒЫНДАҒЫ</w:t>
            </w:r>
          </w:p>
          <w:p w:rsidR="00C01282" w:rsidRPr="00F25E01" w:rsidRDefault="00C01282" w:rsidP="00867F05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  <w:r w:rsidRPr="00F25E01">
              <w:rPr>
                <w:rFonts w:ascii="KZ Times New Roman" w:hAnsi="KZ Times New Roman"/>
                <w:i/>
                <w:lang w:val="kk-KZ"/>
              </w:rPr>
              <w:t>«БАЯНАЫУЛ   АУДАНДЫҚ АУРУХАНАСЫ» КОММУНАЛДЫҚ МЕМЛЕКЕТТІК  КӘСІПОРЫНЫ</w:t>
            </w:r>
          </w:p>
          <w:p w:rsidR="00C01282" w:rsidRPr="00F25E01" w:rsidRDefault="00C01282" w:rsidP="00867F05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C01282" w:rsidRPr="00F25E01" w:rsidRDefault="00C01282" w:rsidP="00867F05">
            <w:pPr>
              <w:rPr>
                <w:rFonts w:ascii="KZ Times New Roman" w:hAnsi="KZ Times New Roman"/>
                <w:i/>
                <w:lang w:val="kk-KZ"/>
              </w:rPr>
            </w:pPr>
          </w:p>
        </w:tc>
        <w:tc>
          <w:tcPr>
            <w:tcW w:w="1580" w:type="dxa"/>
          </w:tcPr>
          <w:p w:rsidR="00C01282" w:rsidRPr="00F25E01" w:rsidRDefault="00C01282" w:rsidP="00867F05">
            <w:pPr>
              <w:jc w:val="center"/>
              <w:rPr>
                <w:rFonts w:ascii="Asylbek MerekeU3+Tms" w:hAnsi="Asylbek MerekeU3+Tms"/>
                <w:lang w:val="ca-ES"/>
              </w:rPr>
            </w:pPr>
          </w:p>
        </w:tc>
        <w:tc>
          <w:tcPr>
            <w:tcW w:w="4110" w:type="dxa"/>
          </w:tcPr>
          <w:p w:rsidR="00C01282" w:rsidRPr="00F25E01" w:rsidRDefault="00C01282" w:rsidP="00867F05">
            <w:pPr>
              <w:jc w:val="center"/>
              <w:rPr>
                <w:rFonts w:ascii="Asylbek MerekeU3+Tms" w:hAnsi="Asylbek MerekeU3+Tms"/>
                <w:i/>
                <w:iCs/>
                <w:lang w:val="ca-ES"/>
              </w:rPr>
            </w:pPr>
          </w:p>
          <w:p w:rsidR="00C01282" w:rsidRPr="00F25E01" w:rsidRDefault="00C01282" w:rsidP="00867F05">
            <w:pPr>
              <w:jc w:val="center"/>
              <w:rPr>
                <w:i/>
                <w:iCs/>
                <w:lang w:val="kk-KZ"/>
              </w:rPr>
            </w:pPr>
            <w:r w:rsidRPr="00F25E01">
              <w:rPr>
                <w:i/>
                <w:iCs/>
                <w:lang w:val="kk-KZ"/>
              </w:rPr>
              <w:t>КОМУНАЛЬНОЕ ГОСУДАРСТВЕННОЕ  ПРЕДПРИЯТИЕ НА ПРАВЕ ХОЗЯЙСТВЕННОГО ВЕДЕНИЯ «БАЯНАУЛЬСКАЯ  РАЙОННАЯ  БОЛЬНИЦА» УПРАВЛЕНИЯ ЗДРАВООХРАНЕНИЯ ПАВЛОДАРСКОЙ ОБЛАСТИ, АКИМАТА ПАВЛОДАРСКОЙ ОБЛАСТИ</w:t>
            </w:r>
          </w:p>
          <w:p w:rsidR="00C01282" w:rsidRPr="00F25E01" w:rsidRDefault="00C01282" w:rsidP="00867F05">
            <w:pPr>
              <w:jc w:val="center"/>
              <w:rPr>
                <w:rFonts w:ascii="Asylbek MerekeU3+Tms" w:hAnsi="Asylbek MerekeU3+Tms"/>
                <w:i/>
                <w:iCs/>
                <w:lang w:val="kk-KZ"/>
              </w:rPr>
            </w:pPr>
          </w:p>
        </w:tc>
      </w:tr>
    </w:tbl>
    <w:p w:rsidR="00C01282" w:rsidRPr="00F25E01" w:rsidRDefault="00C01282" w:rsidP="00C01282">
      <w:pPr>
        <w:rPr>
          <w:lang w:val="kk-KZ"/>
        </w:rPr>
      </w:pPr>
      <w:r w:rsidRPr="00F25E01">
        <w:rPr>
          <w:lang w:val="kk-KZ"/>
        </w:rPr>
        <w:t xml:space="preserve">    Хаттама  от  </w:t>
      </w:r>
      <w:r w:rsidR="008B5D1F">
        <w:rPr>
          <w:lang w:val="kk-KZ"/>
        </w:rPr>
        <w:t>31</w:t>
      </w:r>
      <w:r w:rsidRPr="00F25E01">
        <w:rPr>
          <w:lang w:val="kk-KZ"/>
        </w:rPr>
        <w:t>.</w:t>
      </w:r>
      <w:r>
        <w:rPr>
          <w:lang w:val="kk-KZ"/>
        </w:rPr>
        <w:t>0</w:t>
      </w:r>
      <w:r w:rsidR="008B5D1F">
        <w:rPr>
          <w:lang w:val="kk-KZ"/>
        </w:rPr>
        <w:t>3</w:t>
      </w:r>
      <w:r w:rsidRPr="00F25E01">
        <w:rPr>
          <w:lang w:val="kk-KZ"/>
        </w:rPr>
        <w:t>.202</w:t>
      </w:r>
      <w:r w:rsidR="008B5D1F">
        <w:rPr>
          <w:lang w:val="kk-KZ"/>
        </w:rPr>
        <w:t>2</w:t>
      </w:r>
      <w:r w:rsidRPr="00F25E01">
        <w:rPr>
          <w:lang w:val="kk-KZ"/>
        </w:rPr>
        <w:t xml:space="preserve">ж                           Протокол  от </w:t>
      </w:r>
      <w:r>
        <w:rPr>
          <w:lang w:val="kk-KZ"/>
        </w:rPr>
        <w:t>31</w:t>
      </w:r>
      <w:r w:rsidRPr="00F25E01">
        <w:rPr>
          <w:lang w:val="kk-KZ"/>
        </w:rPr>
        <w:t>.</w:t>
      </w:r>
      <w:r>
        <w:rPr>
          <w:lang w:val="kk-KZ"/>
        </w:rPr>
        <w:t>03</w:t>
      </w:r>
      <w:r w:rsidRPr="00F25E01">
        <w:rPr>
          <w:lang w:val="kk-KZ"/>
        </w:rPr>
        <w:t>. 202</w:t>
      </w:r>
      <w:r>
        <w:rPr>
          <w:lang w:val="kk-KZ"/>
        </w:rPr>
        <w:t>2</w:t>
      </w:r>
      <w:r w:rsidRPr="00F25E01">
        <w:rPr>
          <w:lang w:val="kk-KZ"/>
        </w:rPr>
        <w:t>г</w:t>
      </w:r>
    </w:p>
    <w:p w:rsidR="00C01282" w:rsidRPr="00F25E01" w:rsidRDefault="00C01282" w:rsidP="00C01282">
      <w:pPr>
        <w:rPr>
          <w:lang w:val="kk-KZ"/>
        </w:rPr>
      </w:pPr>
    </w:p>
    <w:p w:rsidR="00C01282" w:rsidRPr="00F25E01" w:rsidRDefault="00C01282" w:rsidP="00C01282">
      <w:pPr>
        <w:pStyle w:val="a3"/>
        <w:numPr>
          <w:ilvl w:val="0"/>
          <w:numId w:val="2"/>
        </w:numPr>
        <w:spacing w:after="0" w:line="240" w:lineRule="auto"/>
        <w:rPr>
          <w:lang w:val="kk-KZ"/>
        </w:rPr>
      </w:pPr>
      <w:r w:rsidRPr="00F25E01">
        <w:rPr>
          <w:lang w:val="kk-KZ"/>
        </w:rPr>
        <w:t>Комиссия в составе:</w:t>
      </w:r>
    </w:p>
    <w:p w:rsidR="00C01282" w:rsidRPr="00F25E01" w:rsidRDefault="00C01282" w:rsidP="00C01282">
      <w:pPr>
        <w:pStyle w:val="a3"/>
        <w:rPr>
          <w:lang w:val="kk-KZ"/>
        </w:rPr>
      </w:pPr>
      <w:r>
        <w:rPr>
          <w:lang w:val="kk-KZ"/>
        </w:rPr>
        <w:t>Председатель:                  Темирбекова Ж.А.</w:t>
      </w:r>
      <w:r w:rsidRPr="00F25E01">
        <w:rPr>
          <w:lang w:val="kk-KZ"/>
        </w:rPr>
        <w:t xml:space="preserve">   – зам</w:t>
      </w:r>
      <w:r>
        <w:rPr>
          <w:lang w:val="kk-KZ"/>
        </w:rPr>
        <w:t>. Руководителя по мед.части</w:t>
      </w:r>
    </w:p>
    <w:p w:rsidR="00C01282" w:rsidRDefault="00C01282" w:rsidP="00C01282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</w:t>
      </w:r>
      <w:r w:rsidR="004C6C3F">
        <w:rPr>
          <w:lang w:val="kk-KZ"/>
        </w:rPr>
        <w:t xml:space="preserve"> </w:t>
      </w:r>
      <w:r w:rsidRPr="000F4124">
        <w:rPr>
          <w:lang w:val="kk-KZ"/>
        </w:rPr>
        <w:t>Казкенова</w:t>
      </w:r>
      <w:r>
        <w:rPr>
          <w:lang w:val="kk-KZ"/>
        </w:rPr>
        <w:t xml:space="preserve"> Г.Б. </w:t>
      </w:r>
      <w:r w:rsidR="004C6C3F">
        <w:rPr>
          <w:lang w:val="kk-KZ"/>
        </w:rPr>
        <w:t xml:space="preserve"> </w:t>
      </w:r>
      <w:r w:rsidRPr="000F4124">
        <w:rPr>
          <w:lang w:val="kk-KZ"/>
        </w:rPr>
        <w:t xml:space="preserve"> –</w:t>
      </w:r>
      <w:r w:rsidR="004C6C3F">
        <w:rPr>
          <w:lang w:val="kk-KZ"/>
        </w:rPr>
        <w:t xml:space="preserve">    </w:t>
      </w:r>
      <w:r w:rsidRPr="000F4124">
        <w:rPr>
          <w:lang w:val="kk-KZ"/>
        </w:rPr>
        <w:t>главная медсестра</w:t>
      </w:r>
    </w:p>
    <w:p w:rsidR="004C6C3F" w:rsidRDefault="00C01282" w:rsidP="00C01282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</w:t>
      </w:r>
      <w:r w:rsidR="004C6C3F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4C6C3F">
        <w:rPr>
          <w:lang w:val="kk-KZ"/>
        </w:rPr>
        <w:t xml:space="preserve">Айнагулов Ж. -  юрист </w:t>
      </w:r>
    </w:p>
    <w:p w:rsidR="008B5D1F" w:rsidRDefault="004C6C3F" w:rsidP="008B5D1F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</w:t>
      </w:r>
      <w:r>
        <w:rPr>
          <w:lang w:val="kk-KZ"/>
        </w:rPr>
        <w:t>Бойко А.П.    -    медсестра аптечного склада</w:t>
      </w:r>
    </w:p>
    <w:p w:rsidR="00C01282" w:rsidRPr="008B5D1F" w:rsidRDefault="004C6C3F" w:rsidP="008B5D1F">
      <w:pPr>
        <w:pStyle w:val="a3"/>
        <w:rPr>
          <w:lang w:val="kk-KZ"/>
        </w:rPr>
      </w:pPr>
      <w:r w:rsidRPr="008B5D1F">
        <w:rPr>
          <w:lang w:val="kk-KZ"/>
        </w:rPr>
        <w:t xml:space="preserve">   </w:t>
      </w:r>
      <w:r w:rsidR="00C01282" w:rsidRPr="008B5D1F">
        <w:rPr>
          <w:lang w:val="kk-KZ"/>
        </w:rPr>
        <w:t xml:space="preserve">Секретарь:     </w:t>
      </w:r>
      <w:r w:rsidR="008B5D1F">
        <w:rPr>
          <w:lang w:val="kk-KZ"/>
        </w:rPr>
        <w:t xml:space="preserve">                 </w:t>
      </w:r>
      <w:bookmarkStart w:id="0" w:name="_GoBack"/>
      <w:bookmarkEnd w:id="0"/>
      <w:r w:rsidR="00C01282" w:rsidRPr="008B5D1F">
        <w:rPr>
          <w:lang w:val="kk-KZ"/>
        </w:rPr>
        <w:t xml:space="preserve"> Баусадыкова Н.М. – мат.бухгалтер</w:t>
      </w:r>
    </w:p>
    <w:p w:rsidR="00C01282" w:rsidRPr="000F4124" w:rsidRDefault="00C01282" w:rsidP="00C01282">
      <w:pPr>
        <w:rPr>
          <w:lang w:val="kk-KZ"/>
        </w:rPr>
      </w:pPr>
    </w:p>
    <w:p w:rsidR="00C01282" w:rsidRPr="005C1D63" w:rsidRDefault="00C01282" w:rsidP="005C1D63">
      <w:pPr>
        <w:rPr>
          <w:sz w:val="22"/>
          <w:szCs w:val="22"/>
        </w:rPr>
      </w:pPr>
      <w:r w:rsidRPr="000F4124">
        <w:rPr>
          <w:lang w:val="kk-KZ"/>
        </w:rPr>
        <w:t xml:space="preserve"> На основании  пункт 101,</w:t>
      </w:r>
      <w:r>
        <w:rPr>
          <w:lang w:val="kk-KZ"/>
        </w:rPr>
        <w:t xml:space="preserve">104 </w:t>
      </w:r>
      <w:r w:rsidRPr="00167FDB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главой 9 правил </w:t>
      </w:r>
      <w:r w:rsidRPr="00167FDB">
        <w:rPr>
          <w:sz w:val="22"/>
          <w:szCs w:val="22"/>
        </w:rPr>
        <w:t>организации и проведения закупа лекарственных средств ,</w:t>
      </w:r>
      <w:r>
        <w:rPr>
          <w:sz w:val="22"/>
          <w:szCs w:val="22"/>
        </w:rPr>
        <w:t xml:space="preserve"> медицинских изделий и специализированных лечебных продуктов в рамках </w:t>
      </w:r>
      <w:r w:rsidRPr="00167FDB">
        <w:rPr>
          <w:sz w:val="22"/>
          <w:szCs w:val="22"/>
        </w:rPr>
        <w:t>гарантированного объема бесплатной медицинской  помощи и</w:t>
      </w:r>
      <w:r>
        <w:rPr>
          <w:sz w:val="22"/>
          <w:szCs w:val="22"/>
        </w:rPr>
        <w:t xml:space="preserve"> (или) в системе </w:t>
      </w:r>
      <w:r w:rsidRPr="00167FDB">
        <w:rPr>
          <w:sz w:val="22"/>
          <w:szCs w:val="22"/>
        </w:rPr>
        <w:t xml:space="preserve"> обязательного социального медицинского страхования </w:t>
      </w:r>
      <w:r>
        <w:rPr>
          <w:sz w:val="22"/>
          <w:szCs w:val="22"/>
        </w:rPr>
        <w:t>,  фармацевтических услуг от 04.06.2021 года №375.(дале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Правила), провела закуп способом ценовых предложений по следующим наименованиям:</w:t>
      </w:r>
    </w:p>
    <w:p w:rsidR="00C01282" w:rsidRDefault="005C1D63" w:rsidP="00C01282">
      <w:pPr>
        <w:tabs>
          <w:tab w:val="left" w:pos="1245"/>
        </w:tabs>
      </w:pPr>
      <w:r>
        <w:t xml:space="preserve">В соответствии с правилами организации комиссия подвела итоги по закупу запросом ценовых предложений по </w:t>
      </w:r>
      <w:proofErr w:type="spellStart"/>
      <w:r>
        <w:t>окаазанию</w:t>
      </w:r>
      <w:proofErr w:type="spellEnd"/>
      <w:r>
        <w:t xml:space="preserve"> гарантированного объема медицинской помощи на 2022год.</w:t>
      </w:r>
    </w:p>
    <w:p w:rsidR="00C01282" w:rsidRPr="00531A82" w:rsidRDefault="00C01282" w:rsidP="00C01282">
      <w:pPr>
        <w:rPr>
          <w:lang w:eastAsia="en-US"/>
        </w:rPr>
      </w:pPr>
      <w:r>
        <w:t>2</w:t>
      </w:r>
      <w:r w:rsidRPr="00531A82">
        <w:t>. Наименование и местонахождение поставщиков, представивших ценовые предложения.</w:t>
      </w:r>
    </w:p>
    <w:p w:rsidR="00C01282" w:rsidRDefault="00C01282" w:rsidP="00C01282">
      <w:pPr>
        <w:tabs>
          <w:tab w:val="left" w:pos="1245"/>
        </w:tabs>
      </w:pPr>
    </w:p>
    <w:p w:rsidR="00C01282" w:rsidRDefault="00C01282" w:rsidP="00C01282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</w:t>
      </w:r>
      <w:r w:rsidRPr="00727571">
        <w:rPr>
          <w:rFonts w:ascii="Times New Roman" w:hAnsi="Times New Roman" w:cs="Times New Roman"/>
        </w:rPr>
        <w:t xml:space="preserve"> ТОО </w:t>
      </w:r>
      <w:proofErr w:type="spellStart"/>
      <w:r>
        <w:rPr>
          <w:rFonts w:ascii="Times New Roman" w:hAnsi="Times New Roman" w:cs="Times New Roman"/>
        </w:rPr>
        <w:t>Компания</w:t>
      </w:r>
      <w:r w:rsidRPr="0072757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Медиус</w:t>
      </w:r>
      <w:proofErr w:type="spellEnd"/>
      <w:r w:rsidRPr="00727571">
        <w:rPr>
          <w:rFonts w:ascii="Times New Roman" w:hAnsi="Times New Roman" w:cs="Times New Roman"/>
        </w:rPr>
        <w:t xml:space="preserve"> »</w:t>
      </w:r>
      <w:r w:rsidR="008B5D1F">
        <w:rPr>
          <w:rFonts w:ascii="Times New Roman" w:hAnsi="Times New Roman" w:cs="Times New Roman"/>
        </w:rPr>
        <w:t xml:space="preserve"> </w:t>
      </w:r>
      <w:r w:rsidR="00DA442C">
        <w:rPr>
          <w:rFonts w:ascii="Times New Roman" w:hAnsi="Times New Roman" w:cs="Times New Roman"/>
        </w:rPr>
        <w:t xml:space="preserve"> </w:t>
      </w:r>
      <w:proofErr w:type="spellStart"/>
      <w:r w:rsidR="00DA442C">
        <w:rPr>
          <w:rFonts w:ascii="Times New Roman" w:hAnsi="Times New Roman" w:cs="Times New Roman"/>
        </w:rPr>
        <w:t>г</w:t>
      </w:r>
      <w:proofErr w:type="gramStart"/>
      <w:r w:rsidR="00DA442C">
        <w:rPr>
          <w:rFonts w:ascii="Times New Roman" w:hAnsi="Times New Roman" w:cs="Times New Roman"/>
        </w:rPr>
        <w:t>.П</w:t>
      </w:r>
      <w:proofErr w:type="gramEnd"/>
      <w:r w:rsidR="00DA442C">
        <w:rPr>
          <w:rFonts w:ascii="Times New Roman" w:hAnsi="Times New Roman" w:cs="Times New Roman"/>
        </w:rPr>
        <w:t>авлодар</w:t>
      </w:r>
      <w:proofErr w:type="spellEnd"/>
      <w:r w:rsidR="00DA442C">
        <w:rPr>
          <w:rFonts w:ascii="Times New Roman" w:hAnsi="Times New Roman" w:cs="Times New Roman"/>
        </w:rPr>
        <w:t>,</w:t>
      </w:r>
      <w:r w:rsidR="008B5D1F">
        <w:rPr>
          <w:rFonts w:ascii="Times New Roman" w:hAnsi="Times New Roman" w:cs="Times New Roman"/>
        </w:rPr>
        <w:t xml:space="preserve"> </w:t>
      </w:r>
      <w:proofErr w:type="spellStart"/>
      <w:r w:rsidR="00DA442C">
        <w:rPr>
          <w:rFonts w:ascii="Times New Roman" w:hAnsi="Times New Roman" w:cs="Times New Roman"/>
        </w:rPr>
        <w:t>ул.Ак.Сатпаева</w:t>
      </w:r>
      <w:proofErr w:type="spellEnd"/>
      <w:r w:rsidR="00DA442C">
        <w:rPr>
          <w:rFonts w:ascii="Times New Roman" w:hAnsi="Times New Roman" w:cs="Times New Roman"/>
        </w:rPr>
        <w:t xml:space="preserve"> </w:t>
      </w:r>
      <w:r w:rsidR="008B5D1F">
        <w:rPr>
          <w:rFonts w:ascii="Times New Roman" w:hAnsi="Times New Roman" w:cs="Times New Roman"/>
        </w:rPr>
        <w:t xml:space="preserve"> </w:t>
      </w:r>
      <w:r w:rsidR="00DA442C">
        <w:rPr>
          <w:rFonts w:ascii="Times New Roman" w:hAnsi="Times New Roman" w:cs="Times New Roman"/>
        </w:rPr>
        <w:t>43 оф 17</w:t>
      </w:r>
    </w:p>
    <w:p w:rsidR="00DA442C" w:rsidRDefault="00DA442C" w:rsidP="00C01282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Маслова С.Л.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авлодар</w:t>
      </w:r>
      <w:proofErr w:type="spellEnd"/>
      <w:r>
        <w:rPr>
          <w:rFonts w:ascii="Times New Roman" w:hAnsi="Times New Roman" w:cs="Times New Roman"/>
        </w:rPr>
        <w:t xml:space="preserve">, </w:t>
      </w:r>
      <w:r w:rsidR="008B5D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абдеш</w:t>
      </w:r>
      <w:proofErr w:type="spellEnd"/>
      <w:r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  <w:lang w:val="kk-KZ"/>
        </w:rPr>
        <w:t>ұ</w:t>
      </w:r>
      <w:proofErr w:type="spellStart"/>
      <w:r>
        <w:rPr>
          <w:rFonts w:ascii="Times New Roman" w:hAnsi="Times New Roman" w:cs="Times New Roman"/>
        </w:rPr>
        <w:t>ркин</w:t>
      </w:r>
      <w:proofErr w:type="spellEnd"/>
      <w:r>
        <w:rPr>
          <w:rFonts w:ascii="Times New Roman" w:hAnsi="Times New Roman" w:cs="Times New Roman"/>
        </w:rPr>
        <w:t xml:space="preserve">, </w:t>
      </w:r>
      <w:r w:rsidR="008B5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 №104/1</w:t>
      </w:r>
    </w:p>
    <w:p w:rsidR="00DA442C" w:rsidRPr="00727571" w:rsidRDefault="00DA442C" w:rsidP="00C01282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СервисТехМед</w:t>
      </w:r>
      <w:proofErr w:type="spellEnd"/>
      <w:r>
        <w:rPr>
          <w:rFonts w:ascii="Times New Roman" w:hAnsi="Times New Roman" w:cs="Times New Roman"/>
        </w:rPr>
        <w:t xml:space="preserve">» 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авлодар</w:t>
      </w:r>
      <w:proofErr w:type="spellEnd"/>
      <w:r>
        <w:rPr>
          <w:rFonts w:ascii="Times New Roman" w:hAnsi="Times New Roman" w:cs="Times New Roman"/>
        </w:rPr>
        <w:t>,</w:t>
      </w:r>
      <w:r w:rsidR="008B5D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ул.Камзина</w:t>
      </w:r>
      <w:proofErr w:type="spellEnd"/>
      <w:r>
        <w:rPr>
          <w:rFonts w:ascii="Times New Roman" w:hAnsi="Times New Roman" w:cs="Times New Roman"/>
        </w:rPr>
        <w:t xml:space="preserve">, 62-31 </w:t>
      </w:r>
    </w:p>
    <w:p w:rsidR="00C01282" w:rsidRPr="00727571" w:rsidRDefault="00C01282" w:rsidP="00C01282">
      <w:pPr>
        <w:pStyle w:val="a3"/>
        <w:tabs>
          <w:tab w:val="left" w:pos="1245"/>
        </w:tabs>
        <w:rPr>
          <w:rFonts w:ascii="Times New Roman" w:hAnsi="Times New Roman" w:cs="Times New Roman"/>
        </w:rPr>
      </w:pPr>
    </w:p>
    <w:p w:rsidR="00C01282" w:rsidRPr="00F25E01" w:rsidRDefault="00C01282" w:rsidP="00C01282">
      <w:pPr>
        <w:tabs>
          <w:tab w:val="left" w:pos="1245"/>
        </w:tabs>
        <w:rPr>
          <w:lang w:val="kk-KZ"/>
        </w:rPr>
      </w:pPr>
      <w:r>
        <w:rPr>
          <w:lang w:val="kk-KZ"/>
        </w:rPr>
        <w:t>3</w:t>
      </w:r>
      <w:r w:rsidRPr="00F25E01">
        <w:rPr>
          <w:lang w:val="kk-KZ"/>
        </w:rPr>
        <w:t>..Краткое описание закупаемых товаров, их торговое наименование :</w:t>
      </w:r>
    </w:p>
    <w:tbl>
      <w:tblPr>
        <w:tblW w:w="93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4895"/>
        <w:gridCol w:w="851"/>
        <w:gridCol w:w="850"/>
        <w:gridCol w:w="851"/>
        <w:gridCol w:w="1499"/>
      </w:tblGrid>
      <w:tr w:rsidR="00C01282" w:rsidRPr="003D3E85" w:rsidTr="004C6C3F">
        <w:trPr>
          <w:trHeight w:val="534"/>
        </w:trPr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8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ИМН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50" w:type="dxa"/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 </w:t>
            </w:r>
          </w:p>
        </w:tc>
        <w:tc>
          <w:tcPr>
            <w:tcW w:w="851" w:type="dxa"/>
            <w:vAlign w:val="center"/>
          </w:tcPr>
          <w:p w:rsidR="00C01282" w:rsidRPr="009348F1" w:rsidRDefault="00C01282" w:rsidP="00867F05">
            <w:pPr>
              <w:jc w:val="center"/>
              <w:rPr>
                <w:b/>
                <w:sz w:val="18"/>
                <w:szCs w:val="18"/>
              </w:rPr>
            </w:pPr>
            <w:r w:rsidRPr="009348F1">
              <w:rPr>
                <w:b/>
                <w:sz w:val="18"/>
                <w:szCs w:val="18"/>
              </w:rPr>
              <w:t xml:space="preserve">Сумма, </w:t>
            </w:r>
            <w:proofErr w:type="spellStart"/>
            <w:r w:rsidRPr="009348F1">
              <w:rPr>
                <w:b/>
                <w:sz w:val="18"/>
                <w:szCs w:val="18"/>
              </w:rPr>
              <w:t>выдел</w:t>
            </w:r>
            <w:proofErr w:type="gramStart"/>
            <w:r w:rsidRPr="009348F1">
              <w:rPr>
                <w:b/>
                <w:sz w:val="18"/>
                <w:szCs w:val="18"/>
              </w:rPr>
              <w:t>.н</w:t>
            </w:r>
            <w:proofErr w:type="gramEnd"/>
            <w:r w:rsidRPr="009348F1">
              <w:rPr>
                <w:b/>
                <w:sz w:val="18"/>
                <w:szCs w:val="18"/>
              </w:rPr>
              <w:t>а</w:t>
            </w:r>
            <w:proofErr w:type="spellEnd"/>
            <w:r w:rsidRPr="009348F1">
              <w:rPr>
                <w:b/>
                <w:sz w:val="18"/>
                <w:szCs w:val="18"/>
              </w:rPr>
              <w:t xml:space="preserve"> закуп, в тенге</w:t>
            </w:r>
          </w:p>
        </w:tc>
        <w:tc>
          <w:tcPr>
            <w:tcW w:w="1499" w:type="dxa"/>
            <w:vAlign w:val="center"/>
          </w:tcPr>
          <w:p w:rsidR="00C01282" w:rsidRPr="009348F1" w:rsidRDefault="00C01282" w:rsidP="00867F05">
            <w:pPr>
              <w:jc w:val="center"/>
              <w:rPr>
                <w:b/>
                <w:sz w:val="18"/>
                <w:szCs w:val="18"/>
              </w:rPr>
            </w:pPr>
            <w:r w:rsidRPr="009348F1">
              <w:rPr>
                <w:b/>
                <w:sz w:val="18"/>
                <w:szCs w:val="18"/>
              </w:rPr>
              <w:t>Сроки и условия поставки</w:t>
            </w:r>
          </w:p>
        </w:tc>
      </w:tr>
      <w:tr w:rsidR="00C01282" w:rsidRPr="005347B9" w:rsidTr="004C6C3F">
        <w:trPr>
          <w:trHeight w:val="9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a5"/>
              <w:rPr>
                <w:b/>
                <w:sz w:val="16"/>
                <w:szCs w:val="16"/>
              </w:rPr>
            </w:pPr>
            <w:r w:rsidRPr="009348F1">
              <w:rPr>
                <w:color w:val="000000"/>
                <w:sz w:val="16"/>
                <w:szCs w:val="16"/>
              </w:rPr>
              <w:t>Канюля/катетер внутривенный периферический c инъекционным клапаном, размерами: 18G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14G. Стерилизован 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>этилен оксидом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 Срок годности 5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F" w:rsidRDefault="004C6C3F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6C3F" w:rsidRDefault="004C6C3F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F" w:rsidRDefault="004C6C3F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6C3F" w:rsidRDefault="004C6C3F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F" w:rsidRDefault="004C6C3F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6C3F" w:rsidRDefault="004C6C3F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01282" w:rsidRPr="009348F1" w:rsidRDefault="004C6C3F" w:rsidP="004C6C3F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="00C01282"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23517,0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82" w:rsidRPr="009348F1" w:rsidRDefault="00C01282" w:rsidP="00867F05">
            <w:pPr>
              <w:jc w:val="both"/>
              <w:rPr>
                <w:sz w:val="16"/>
                <w:szCs w:val="16"/>
              </w:rPr>
            </w:pPr>
            <w:r w:rsidRPr="009348F1">
              <w:rPr>
                <w:sz w:val="16"/>
                <w:szCs w:val="16"/>
                <w:lang w:val="kk-KZ"/>
              </w:rPr>
              <w:t>По заявке</w:t>
            </w:r>
            <w:r w:rsidRPr="009348F1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C01282" w:rsidRPr="00DA4C26" w:rsidTr="004C6C3F">
        <w:trPr>
          <w:trHeight w:val="10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a5"/>
              <w:rPr>
                <w:b/>
                <w:sz w:val="16"/>
                <w:szCs w:val="16"/>
              </w:rPr>
            </w:pPr>
            <w:r w:rsidRPr="009348F1">
              <w:rPr>
                <w:color w:val="000000"/>
                <w:sz w:val="16"/>
                <w:szCs w:val="16"/>
              </w:rPr>
              <w:t>Канюля/катетер внутривенный периферический c инъекционным клапаном, размерами: 18G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16G. Стерилизован 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>этилен оксидом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 Срок годности 5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C3F" w:rsidRDefault="004C6C3F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6C3F" w:rsidRDefault="004C6C3F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F" w:rsidRDefault="004C6C3F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6C3F" w:rsidRDefault="004C6C3F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F" w:rsidRDefault="004C6C3F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6C3F" w:rsidRDefault="004C6C3F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23517,0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82" w:rsidRPr="009348F1" w:rsidRDefault="00C01282" w:rsidP="00867F05">
            <w:pPr>
              <w:jc w:val="both"/>
              <w:rPr>
                <w:sz w:val="16"/>
                <w:szCs w:val="16"/>
              </w:rPr>
            </w:pPr>
            <w:r w:rsidRPr="009348F1">
              <w:rPr>
                <w:sz w:val="16"/>
                <w:szCs w:val="16"/>
                <w:lang w:val="kk-KZ"/>
              </w:rPr>
              <w:t>По заявке</w:t>
            </w:r>
            <w:r w:rsidRPr="009348F1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C01282" w:rsidRPr="00DA4C26" w:rsidTr="004C6C3F">
        <w:trPr>
          <w:trHeight w:val="11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a5"/>
              <w:rPr>
                <w:b/>
                <w:sz w:val="16"/>
                <w:szCs w:val="16"/>
              </w:rPr>
            </w:pPr>
            <w:r w:rsidRPr="009348F1">
              <w:rPr>
                <w:color w:val="000000"/>
                <w:sz w:val="16"/>
                <w:szCs w:val="16"/>
              </w:rPr>
              <w:t>Канюля/катетер внутривенный периферический c инъекционным клапаном, размерами: 18G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18G. Стерилизован 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>этилен оксидом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 Срок годности 5 лет.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23517,0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82" w:rsidRPr="009348F1" w:rsidRDefault="00C01282" w:rsidP="00867F05">
            <w:pPr>
              <w:jc w:val="both"/>
              <w:rPr>
                <w:sz w:val="16"/>
                <w:szCs w:val="16"/>
              </w:rPr>
            </w:pPr>
            <w:r w:rsidRPr="009348F1">
              <w:rPr>
                <w:sz w:val="16"/>
                <w:szCs w:val="16"/>
                <w:lang w:val="kk-KZ"/>
              </w:rPr>
              <w:t>По заявке</w:t>
            </w:r>
            <w:r w:rsidRPr="009348F1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C01282" w:rsidRPr="00DA4C26" w:rsidTr="004C6C3F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a5"/>
              <w:rPr>
                <w:b/>
                <w:sz w:val="16"/>
                <w:szCs w:val="16"/>
              </w:rPr>
            </w:pPr>
            <w:r w:rsidRPr="009348F1">
              <w:rPr>
                <w:color w:val="000000"/>
                <w:sz w:val="16"/>
                <w:szCs w:val="16"/>
              </w:rPr>
              <w:t>Канюля/катетер внутривенный периферический c инъекционным клапаном, размерами: 18G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20G. Стерилизован 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>этилен оксидом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 Срок годности 5 лет.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23517,0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82" w:rsidRPr="009348F1" w:rsidRDefault="00C01282" w:rsidP="00867F05">
            <w:pPr>
              <w:jc w:val="both"/>
              <w:rPr>
                <w:sz w:val="16"/>
                <w:szCs w:val="16"/>
              </w:rPr>
            </w:pPr>
            <w:r w:rsidRPr="009348F1">
              <w:rPr>
                <w:sz w:val="16"/>
                <w:szCs w:val="16"/>
                <w:lang w:val="kk-KZ"/>
              </w:rPr>
              <w:t>По заявке</w:t>
            </w:r>
            <w:r w:rsidRPr="009348F1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C01282" w:rsidRPr="00DA4C26" w:rsidTr="004C6C3F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a5"/>
              <w:rPr>
                <w:b/>
                <w:sz w:val="16"/>
                <w:szCs w:val="16"/>
              </w:rPr>
            </w:pPr>
            <w:r w:rsidRPr="009348F1">
              <w:rPr>
                <w:color w:val="000000"/>
                <w:sz w:val="16"/>
                <w:szCs w:val="16"/>
              </w:rPr>
              <w:t>Канюля/катетер внутривенный периферический c инъекционным клапаном, размерами: 18G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22G. Стерилизован 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>этилен оксидом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 Срок годности 5 лет.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23517,0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82" w:rsidRPr="009348F1" w:rsidRDefault="00C01282" w:rsidP="00867F05">
            <w:pPr>
              <w:jc w:val="both"/>
              <w:rPr>
                <w:sz w:val="16"/>
                <w:szCs w:val="16"/>
              </w:rPr>
            </w:pPr>
            <w:r w:rsidRPr="009348F1">
              <w:rPr>
                <w:sz w:val="16"/>
                <w:szCs w:val="16"/>
                <w:lang w:val="kk-KZ"/>
              </w:rPr>
              <w:t>По заявке</w:t>
            </w:r>
            <w:r w:rsidRPr="009348F1">
              <w:rPr>
                <w:sz w:val="16"/>
                <w:szCs w:val="16"/>
              </w:rPr>
              <w:t xml:space="preserve"> в течении 3-ех дней</w:t>
            </w:r>
          </w:p>
        </w:tc>
      </w:tr>
      <w:tr w:rsidR="00C01282" w:rsidRPr="00DA4C26" w:rsidTr="004C6C3F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a5"/>
              <w:rPr>
                <w:b/>
                <w:sz w:val="16"/>
                <w:szCs w:val="16"/>
              </w:rPr>
            </w:pPr>
            <w:r w:rsidRPr="009348F1">
              <w:rPr>
                <w:color w:val="000000"/>
                <w:sz w:val="16"/>
                <w:szCs w:val="16"/>
              </w:rPr>
              <w:t>Канюля/катетер внутривенный периферический c инъекционным клапаном, размерами: 18G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24G. Стерилизован 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>этилен оксидом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 Срок годности 5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2" w:rsidRPr="009348F1" w:rsidRDefault="00C01282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23517,0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82" w:rsidRPr="009348F1" w:rsidRDefault="00C01282" w:rsidP="00867F05">
            <w:pPr>
              <w:jc w:val="both"/>
              <w:rPr>
                <w:sz w:val="16"/>
                <w:szCs w:val="16"/>
              </w:rPr>
            </w:pPr>
            <w:r w:rsidRPr="009348F1">
              <w:rPr>
                <w:sz w:val="16"/>
                <w:szCs w:val="16"/>
                <w:lang w:val="kk-KZ"/>
              </w:rPr>
              <w:t>По заявке</w:t>
            </w:r>
            <w:r w:rsidRPr="009348F1">
              <w:rPr>
                <w:sz w:val="16"/>
                <w:szCs w:val="16"/>
              </w:rPr>
              <w:t xml:space="preserve"> в течении 3-ех дней</w:t>
            </w:r>
          </w:p>
        </w:tc>
      </w:tr>
    </w:tbl>
    <w:p w:rsidR="00C01282" w:rsidRPr="00B23400" w:rsidRDefault="00C01282" w:rsidP="00C01282">
      <w:pPr>
        <w:tabs>
          <w:tab w:val="left" w:pos="1245"/>
        </w:tabs>
      </w:pPr>
    </w:p>
    <w:p w:rsidR="00C01282" w:rsidRDefault="00C01282" w:rsidP="00C01282">
      <w:r>
        <w:t xml:space="preserve">  </w:t>
      </w:r>
    </w:p>
    <w:p w:rsidR="00C01282" w:rsidRPr="00531A82" w:rsidRDefault="00C01282" w:rsidP="00C01282">
      <w:pPr>
        <w:rPr>
          <w:lang w:eastAsia="en-US"/>
        </w:rPr>
      </w:pPr>
      <w:r>
        <w:t xml:space="preserve"> 4.</w:t>
      </w:r>
      <w:r w:rsidRPr="00531A82">
        <w:t xml:space="preserve"> </w:t>
      </w:r>
      <w:r w:rsidR="005C1D63">
        <w:t>Были рассмотрены следующие ценовые предложения</w:t>
      </w:r>
      <w:r w:rsidRPr="00531A82">
        <w:t xml:space="preserve">                                                                                                                      </w:t>
      </w:r>
    </w:p>
    <w:p w:rsidR="00C01282" w:rsidRDefault="00C01282" w:rsidP="00C01282"/>
    <w:tbl>
      <w:tblPr>
        <w:tblW w:w="93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3903"/>
        <w:gridCol w:w="850"/>
        <w:gridCol w:w="709"/>
        <w:gridCol w:w="851"/>
        <w:gridCol w:w="850"/>
        <w:gridCol w:w="851"/>
        <w:gridCol w:w="932"/>
      </w:tblGrid>
      <w:tr w:rsidR="005C1D63" w:rsidRPr="003D3E85" w:rsidTr="00B75157">
        <w:trPr>
          <w:trHeight w:val="534"/>
        </w:trPr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D63" w:rsidRPr="009348F1" w:rsidRDefault="005C1D63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9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D63" w:rsidRPr="009348F1" w:rsidRDefault="005C1D63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ИМН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D63" w:rsidRPr="009348F1" w:rsidRDefault="005C1D63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09" w:type="dxa"/>
          </w:tcPr>
          <w:p w:rsidR="005C1D63" w:rsidRPr="009348F1" w:rsidRDefault="005C1D63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8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 </w:t>
            </w:r>
          </w:p>
        </w:tc>
        <w:tc>
          <w:tcPr>
            <w:tcW w:w="851" w:type="dxa"/>
            <w:vAlign w:val="center"/>
          </w:tcPr>
          <w:p w:rsidR="005C1D63" w:rsidRPr="009348F1" w:rsidRDefault="005C1D63" w:rsidP="00867F05">
            <w:pPr>
              <w:jc w:val="center"/>
              <w:rPr>
                <w:b/>
                <w:sz w:val="18"/>
                <w:szCs w:val="18"/>
              </w:rPr>
            </w:pPr>
            <w:r w:rsidRPr="009348F1">
              <w:rPr>
                <w:b/>
                <w:sz w:val="18"/>
                <w:szCs w:val="18"/>
              </w:rPr>
              <w:t xml:space="preserve">Сумма, </w:t>
            </w:r>
            <w:proofErr w:type="spellStart"/>
            <w:r w:rsidRPr="009348F1">
              <w:rPr>
                <w:b/>
                <w:sz w:val="18"/>
                <w:szCs w:val="18"/>
              </w:rPr>
              <w:t>выдел</w:t>
            </w:r>
            <w:proofErr w:type="gramStart"/>
            <w:r w:rsidRPr="009348F1">
              <w:rPr>
                <w:b/>
                <w:sz w:val="18"/>
                <w:szCs w:val="18"/>
              </w:rPr>
              <w:t>.н</w:t>
            </w:r>
            <w:proofErr w:type="gramEnd"/>
            <w:r w:rsidRPr="009348F1">
              <w:rPr>
                <w:b/>
                <w:sz w:val="18"/>
                <w:szCs w:val="18"/>
              </w:rPr>
              <w:t>а</w:t>
            </w:r>
            <w:proofErr w:type="spellEnd"/>
            <w:r w:rsidRPr="009348F1">
              <w:rPr>
                <w:b/>
                <w:sz w:val="18"/>
                <w:szCs w:val="18"/>
              </w:rPr>
              <w:t xml:space="preserve"> закуп, в тенге</w:t>
            </w:r>
          </w:p>
        </w:tc>
        <w:tc>
          <w:tcPr>
            <w:tcW w:w="850" w:type="dxa"/>
            <w:vAlign w:val="center"/>
          </w:tcPr>
          <w:p w:rsidR="005C1D63" w:rsidRPr="009348F1" w:rsidRDefault="000B78CA" w:rsidP="00867F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ТОО Компания </w:t>
            </w:r>
            <w:proofErr w:type="spellStart"/>
            <w:r>
              <w:rPr>
                <w:b/>
                <w:sz w:val="18"/>
                <w:szCs w:val="18"/>
              </w:rPr>
              <w:t>Медиус</w:t>
            </w:r>
            <w:proofErr w:type="spellEnd"/>
          </w:p>
        </w:tc>
        <w:tc>
          <w:tcPr>
            <w:tcW w:w="851" w:type="dxa"/>
            <w:vAlign w:val="center"/>
          </w:tcPr>
          <w:p w:rsidR="005C1D63" w:rsidRPr="009348F1" w:rsidRDefault="000B78CA" w:rsidP="00867F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ИП Маслова С.Л.</w:t>
            </w:r>
          </w:p>
        </w:tc>
        <w:tc>
          <w:tcPr>
            <w:tcW w:w="932" w:type="dxa"/>
            <w:vAlign w:val="center"/>
          </w:tcPr>
          <w:p w:rsidR="005C1D63" w:rsidRPr="009348F1" w:rsidRDefault="000B78CA" w:rsidP="00867F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ТОО </w:t>
            </w:r>
            <w:proofErr w:type="spellStart"/>
            <w:r>
              <w:rPr>
                <w:b/>
                <w:sz w:val="18"/>
                <w:szCs w:val="18"/>
              </w:rPr>
              <w:t>СервисТехМед</w:t>
            </w:r>
            <w:proofErr w:type="spellEnd"/>
          </w:p>
        </w:tc>
      </w:tr>
      <w:tr w:rsidR="005C1D63" w:rsidRPr="005347B9" w:rsidTr="00B75157">
        <w:trPr>
          <w:trHeight w:val="11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D63" w:rsidRPr="009348F1" w:rsidRDefault="005C1D63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D63" w:rsidRPr="009348F1" w:rsidRDefault="005C1D63" w:rsidP="00867F05">
            <w:pPr>
              <w:pStyle w:val="a5"/>
              <w:rPr>
                <w:b/>
                <w:sz w:val="16"/>
                <w:szCs w:val="16"/>
              </w:rPr>
            </w:pPr>
            <w:r w:rsidRPr="009348F1">
              <w:rPr>
                <w:color w:val="000000"/>
                <w:sz w:val="16"/>
                <w:szCs w:val="16"/>
              </w:rPr>
              <w:t>Канюля/катетер внутривенный периферический c инъекционным клапаном, размерами: 18G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14G. Стерилизован 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>этилен оксидом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 Срок годности 5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75157" w:rsidRDefault="00B75157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C1D63" w:rsidRPr="009348F1" w:rsidRDefault="005C1D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B75157" w:rsidRPr="00B75157" w:rsidRDefault="00B75157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C1D63" w:rsidRPr="009348F1" w:rsidRDefault="005C1D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  <w:p w:rsidR="005C1D63" w:rsidRPr="009348F1" w:rsidRDefault="005C1D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5C1D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5C1D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  <w:r w:rsidR="000B78CA">
              <w:rPr>
                <w:rFonts w:ascii="Times New Roman" w:hAnsi="Times New Roman" w:cs="Times New Roman"/>
                <w:bCs/>
                <w:sz w:val="16"/>
                <w:szCs w:val="16"/>
              </w:rPr>
              <w:t>517</w:t>
            </w: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0B78CA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57" w:rsidRDefault="00B75157" w:rsidP="0033376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5157" w:rsidRDefault="00B75157" w:rsidP="0033376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C1D63" w:rsidRPr="009348F1" w:rsidRDefault="000B78CA" w:rsidP="00333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63" w:rsidRPr="009348F1" w:rsidRDefault="00333763" w:rsidP="00333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D63" w:rsidRPr="00DA4C26" w:rsidTr="00B75157">
        <w:trPr>
          <w:trHeight w:val="114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D63" w:rsidRPr="009348F1" w:rsidRDefault="005C1D63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D63" w:rsidRPr="009348F1" w:rsidRDefault="005C1D63" w:rsidP="00867F05">
            <w:pPr>
              <w:pStyle w:val="a5"/>
              <w:rPr>
                <w:b/>
                <w:sz w:val="16"/>
                <w:szCs w:val="16"/>
              </w:rPr>
            </w:pPr>
            <w:r w:rsidRPr="009348F1">
              <w:rPr>
                <w:color w:val="000000"/>
                <w:sz w:val="16"/>
                <w:szCs w:val="16"/>
              </w:rPr>
              <w:t>Канюля/катетер внутривенный периферический c инъекционным клапаном, размерами: 18G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16G. Стерилизован 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>этилен оксидом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 Срок годности 5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5C1D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5C1D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0B78CA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0B78CA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57" w:rsidRDefault="00B75157" w:rsidP="0033376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5157" w:rsidRDefault="00B75157" w:rsidP="0033376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C1D63" w:rsidRPr="009348F1" w:rsidRDefault="000B78CA" w:rsidP="00333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57" w:rsidRDefault="00B75157" w:rsidP="0033376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5157" w:rsidRDefault="00B75157" w:rsidP="0033376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C1D63" w:rsidRPr="009348F1" w:rsidRDefault="000B78CA" w:rsidP="00333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23040,0</w:t>
            </w:r>
          </w:p>
        </w:tc>
      </w:tr>
      <w:tr w:rsidR="005C1D63" w:rsidRPr="00DA4C26" w:rsidTr="00B75157">
        <w:trPr>
          <w:trHeight w:val="11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D63" w:rsidRPr="009348F1" w:rsidRDefault="005C1D63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D63" w:rsidRPr="009348F1" w:rsidRDefault="005C1D63" w:rsidP="00867F05">
            <w:pPr>
              <w:pStyle w:val="a5"/>
              <w:rPr>
                <w:b/>
                <w:sz w:val="16"/>
                <w:szCs w:val="16"/>
              </w:rPr>
            </w:pPr>
            <w:r w:rsidRPr="009348F1">
              <w:rPr>
                <w:color w:val="000000"/>
                <w:sz w:val="16"/>
                <w:szCs w:val="16"/>
              </w:rPr>
              <w:t>Канюля/катетер внутривенный периферический c инъекционным клапаном, размерами: 18G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18G. Стерилизован 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>этилен оксидом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 Срок годности 5 лет.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</w:t>
            </w:r>
            <w:r w:rsidR="005C1D63"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5C1D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0B78CA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23517</w:t>
            </w:r>
            <w:r w:rsidR="005C1D63"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0B78CA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63" w:rsidRPr="009348F1" w:rsidRDefault="000B78CA" w:rsidP="00333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63" w:rsidRPr="009348F1" w:rsidRDefault="000B78CA" w:rsidP="00333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23040,0</w:t>
            </w:r>
          </w:p>
        </w:tc>
      </w:tr>
      <w:tr w:rsidR="005C1D63" w:rsidRPr="00DA4C26" w:rsidTr="00B75157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D63" w:rsidRPr="009348F1" w:rsidRDefault="005C1D63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D63" w:rsidRPr="009348F1" w:rsidRDefault="005C1D63" w:rsidP="00867F05">
            <w:pPr>
              <w:pStyle w:val="a5"/>
              <w:rPr>
                <w:b/>
                <w:sz w:val="16"/>
                <w:szCs w:val="16"/>
              </w:rPr>
            </w:pPr>
            <w:r w:rsidRPr="009348F1">
              <w:rPr>
                <w:color w:val="000000"/>
                <w:sz w:val="16"/>
                <w:szCs w:val="16"/>
              </w:rPr>
              <w:t>Канюля/катетер внутривенный периферический c инъекционным клапаном, размерами: 18G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20G. Стерилизован 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>этилен оксидом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 Срок годности 5 лет.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5C1D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5C1D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5C1D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  <w:r w:rsidR="000B78CA">
              <w:rPr>
                <w:rFonts w:ascii="Times New Roman" w:hAnsi="Times New Roman" w:cs="Times New Roman"/>
                <w:bCs/>
                <w:sz w:val="16"/>
                <w:szCs w:val="16"/>
              </w:rPr>
              <w:t>517</w:t>
            </w: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0B78CA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63" w:rsidRPr="009348F1" w:rsidRDefault="000B78CA" w:rsidP="00333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63" w:rsidRPr="009348F1" w:rsidRDefault="000B78CA" w:rsidP="00333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23040,0</w:t>
            </w:r>
          </w:p>
        </w:tc>
      </w:tr>
      <w:tr w:rsidR="005C1D63" w:rsidRPr="00DA4C26" w:rsidTr="00B75157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D63" w:rsidRPr="009348F1" w:rsidRDefault="005C1D63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D63" w:rsidRPr="009348F1" w:rsidRDefault="005C1D63" w:rsidP="00867F05">
            <w:pPr>
              <w:pStyle w:val="a5"/>
              <w:rPr>
                <w:b/>
                <w:sz w:val="16"/>
                <w:szCs w:val="16"/>
              </w:rPr>
            </w:pPr>
            <w:r w:rsidRPr="009348F1">
              <w:rPr>
                <w:color w:val="000000"/>
                <w:sz w:val="16"/>
                <w:szCs w:val="16"/>
              </w:rPr>
              <w:t>Канюля/катетер внутривенный периферический c инъекционным клапаном, размерами: 18G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22G. Стерилизован 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>этилен оксидом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 Срок годности 5 лет.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75157" w:rsidRDefault="00B75157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C1D63" w:rsidRPr="009348F1" w:rsidRDefault="005C1D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75157" w:rsidRDefault="00B75157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C1D63" w:rsidRPr="009348F1" w:rsidRDefault="005C1D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75157" w:rsidRDefault="00B75157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C1D63" w:rsidRPr="009348F1" w:rsidRDefault="005C1D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  <w:r w:rsidR="000B78CA">
              <w:rPr>
                <w:rFonts w:ascii="Times New Roman" w:hAnsi="Times New Roman" w:cs="Times New Roman"/>
                <w:bCs/>
                <w:sz w:val="16"/>
                <w:szCs w:val="16"/>
              </w:rPr>
              <w:t>517</w:t>
            </w: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75157" w:rsidRDefault="00B75157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5C1D63" w:rsidRPr="009348F1" w:rsidRDefault="000B78CA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63" w:rsidRPr="009348F1" w:rsidRDefault="000B78CA" w:rsidP="00333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63" w:rsidRPr="009348F1" w:rsidRDefault="000B78CA" w:rsidP="003337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23040,0</w:t>
            </w:r>
          </w:p>
        </w:tc>
      </w:tr>
      <w:tr w:rsidR="005C1D63" w:rsidRPr="00DA4C26" w:rsidTr="00B75157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D63" w:rsidRPr="009348F1" w:rsidRDefault="005C1D63" w:rsidP="00867F0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D63" w:rsidRPr="009348F1" w:rsidRDefault="005C1D63" w:rsidP="00867F05">
            <w:pPr>
              <w:pStyle w:val="a5"/>
              <w:rPr>
                <w:b/>
                <w:sz w:val="16"/>
                <w:szCs w:val="16"/>
              </w:rPr>
            </w:pPr>
            <w:r w:rsidRPr="009348F1">
              <w:rPr>
                <w:color w:val="000000"/>
                <w:sz w:val="16"/>
                <w:szCs w:val="16"/>
              </w:rPr>
              <w:t>Канюля/катетер внутривенный периферический c инъекционным клапаном, размерами: 18G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24G. Стерилизован </w:t>
            </w:r>
            <w:proofErr w:type="gramStart"/>
            <w:r w:rsidRPr="009348F1">
              <w:rPr>
                <w:color w:val="000000"/>
                <w:sz w:val="16"/>
                <w:szCs w:val="16"/>
              </w:rPr>
              <w:t>этилен оксидом</w:t>
            </w:r>
            <w:proofErr w:type="gramEnd"/>
            <w:r w:rsidRPr="009348F1">
              <w:rPr>
                <w:color w:val="000000"/>
                <w:sz w:val="16"/>
                <w:szCs w:val="16"/>
              </w:rPr>
              <w:t xml:space="preserve"> Срок годности 5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763" w:rsidRDefault="00333763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5C1D63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5C1D63" w:rsidP="00867F0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5C1D63" w:rsidP="0033376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  <w:r w:rsidR="00333763">
              <w:rPr>
                <w:rFonts w:ascii="Times New Roman" w:hAnsi="Times New Roman" w:cs="Times New Roman"/>
                <w:bCs/>
                <w:sz w:val="16"/>
                <w:szCs w:val="16"/>
              </w:rPr>
              <w:t>517</w:t>
            </w:r>
            <w:r w:rsidRPr="009348F1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63" w:rsidRDefault="00333763" w:rsidP="0034017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4017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3763" w:rsidRDefault="00333763" w:rsidP="0034017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C1D63" w:rsidRPr="009348F1" w:rsidRDefault="00333763" w:rsidP="0034017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63" w:rsidRPr="009348F1" w:rsidRDefault="008B5D1F" w:rsidP="008B5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33763">
              <w:rPr>
                <w:sz w:val="16"/>
                <w:szCs w:val="16"/>
              </w:rPr>
              <w:t>23100,0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63" w:rsidRPr="009348F1" w:rsidRDefault="008B5D1F" w:rsidP="008B5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3763">
              <w:rPr>
                <w:sz w:val="16"/>
                <w:szCs w:val="16"/>
              </w:rPr>
              <w:t>23040,0</w:t>
            </w:r>
          </w:p>
        </w:tc>
      </w:tr>
    </w:tbl>
    <w:p w:rsidR="00C01282" w:rsidRDefault="00C01282" w:rsidP="00C01282"/>
    <w:p w:rsidR="005C1D63" w:rsidRPr="00531A82" w:rsidRDefault="002A4664" w:rsidP="005C1D63">
      <w:pPr>
        <w:rPr>
          <w:lang w:eastAsia="en-US"/>
        </w:rPr>
      </w:pPr>
      <w:r>
        <w:t xml:space="preserve">5. </w:t>
      </w:r>
      <w:r w:rsidR="00333763">
        <w:t xml:space="preserve">Согласно п.100 гл.9 Правил,  </w:t>
      </w:r>
      <w:proofErr w:type="gramStart"/>
      <w:r w:rsidR="00333763">
        <w:t>к</w:t>
      </w:r>
      <w:r w:rsidR="005C1D63" w:rsidRPr="00531A82">
        <w:t>омиссия</w:t>
      </w:r>
      <w:proofErr w:type="gramEnd"/>
      <w:r w:rsidR="005C1D63" w:rsidRPr="00531A82">
        <w:t xml:space="preserve"> рассмотрев поступивш</w:t>
      </w:r>
      <w:r w:rsidR="005C1D63">
        <w:t xml:space="preserve">ие </w:t>
      </w:r>
      <w:r w:rsidR="005C1D63" w:rsidRPr="00531A82">
        <w:t xml:space="preserve"> ценов</w:t>
      </w:r>
      <w:r w:rsidR="005C1D63">
        <w:t xml:space="preserve">ые </w:t>
      </w:r>
      <w:r w:rsidR="005C1D63" w:rsidRPr="00531A82">
        <w:t xml:space="preserve"> предложени</w:t>
      </w:r>
      <w:r w:rsidR="005C1D63">
        <w:t>я</w:t>
      </w:r>
      <w:r w:rsidR="005C1D63" w:rsidRPr="00531A82">
        <w:t xml:space="preserve">, </w:t>
      </w:r>
      <w:r w:rsidR="00333763">
        <w:t>РЕШИЛА:</w:t>
      </w:r>
      <w:r w:rsidR="005C1D63" w:rsidRPr="00531A82">
        <w:t xml:space="preserve">.                                                                                                                                                    </w:t>
      </w:r>
    </w:p>
    <w:p w:rsidR="002A4664" w:rsidRPr="008B5D1F" w:rsidRDefault="002A4664" w:rsidP="002A4664">
      <w:pPr>
        <w:tabs>
          <w:tab w:val="left" w:pos="1245"/>
        </w:tabs>
        <w:rPr>
          <w:sz w:val="22"/>
          <w:szCs w:val="22"/>
        </w:rPr>
      </w:pPr>
      <w:r w:rsidRPr="008B5D1F">
        <w:rPr>
          <w:sz w:val="22"/>
          <w:szCs w:val="22"/>
        </w:rPr>
        <w:lastRenderedPageBreak/>
        <w:t>1)</w:t>
      </w:r>
      <w:r w:rsidR="00C01282" w:rsidRPr="008B5D1F">
        <w:rPr>
          <w:sz w:val="22"/>
          <w:szCs w:val="22"/>
        </w:rPr>
        <w:t xml:space="preserve"> По лоту № 1   закуп считать  состоявшимся,  предоставлено </w:t>
      </w:r>
      <w:r w:rsidR="0054161F" w:rsidRPr="008B5D1F">
        <w:rPr>
          <w:sz w:val="22"/>
          <w:szCs w:val="22"/>
        </w:rPr>
        <w:t>две</w:t>
      </w:r>
      <w:r w:rsidR="00C01282" w:rsidRPr="008B5D1F">
        <w:rPr>
          <w:sz w:val="22"/>
          <w:szCs w:val="22"/>
        </w:rPr>
        <w:t xml:space="preserve"> заявк</w:t>
      </w:r>
      <w:r w:rsidR="0054161F" w:rsidRPr="008B5D1F">
        <w:rPr>
          <w:sz w:val="22"/>
          <w:szCs w:val="22"/>
        </w:rPr>
        <w:t>и</w:t>
      </w:r>
      <w:r w:rsidR="00C01282" w:rsidRPr="008B5D1F">
        <w:rPr>
          <w:sz w:val="22"/>
          <w:szCs w:val="22"/>
        </w:rPr>
        <w:t xml:space="preserve"> от потенциального поставщика.</w:t>
      </w:r>
      <w:r w:rsidR="0034017F" w:rsidRPr="008B5D1F">
        <w:rPr>
          <w:sz w:val="22"/>
          <w:szCs w:val="22"/>
        </w:rPr>
        <w:t xml:space="preserve">    Признать победителем потенциального поставщика    </w:t>
      </w:r>
      <w:r w:rsidR="0034017F" w:rsidRPr="008B5D1F">
        <w:rPr>
          <w:sz w:val="22"/>
          <w:szCs w:val="22"/>
        </w:rPr>
        <w:t xml:space="preserve">ИП Маслова С.Л. </w:t>
      </w:r>
      <w:proofErr w:type="spellStart"/>
      <w:r w:rsidR="0034017F" w:rsidRPr="008B5D1F">
        <w:rPr>
          <w:sz w:val="22"/>
          <w:szCs w:val="22"/>
        </w:rPr>
        <w:t>г</w:t>
      </w:r>
      <w:proofErr w:type="gramStart"/>
      <w:r w:rsidR="0034017F" w:rsidRPr="008B5D1F">
        <w:rPr>
          <w:sz w:val="22"/>
          <w:szCs w:val="22"/>
        </w:rPr>
        <w:t>.П</w:t>
      </w:r>
      <w:proofErr w:type="gramEnd"/>
      <w:r w:rsidR="0034017F" w:rsidRPr="008B5D1F">
        <w:rPr>
          <w:sz w:val="22"/>
          <w:szCs w:val="22"/>
        </w:rPr>
        <w:t>авлодар</w:t>
      </w:r>
      <w:proofErr w:type="spellEnd"/>
      <w:r w:rsidR="0034017F" w:rsidRPr="008B5D1F">
        <w:rPr>
          <w:sz w:val="22"/>
          <w:szCs w:val="22"/>
        </w:rPr>
        <w:t xml:space="preserve">, </w:t>
      </w:r>
      <w:proofErr w:type="spellStart"/>
      <w:r w:rsidR="0034017F" w:rsidRPr="008B5D1F">
        <w:rPr>
          <w:sz w:val="22"/>
          <w:szCs w:val="22"/>
        </w:rPr>
        <w:t>ул</w:t>
      </w:r>
      <w:proofErr w:type="spellEnd"/>
      <w:r w:rsidR="0034017F" w:rsidRPr="008B5D1F">
        <w:rPr>
          <w:sz w:val="22"/>
          <w:szCs w:val="22"/>
        </w:rPr>
        <w:t xml:space="preserve"> </w:t>
      </w:r>
      <w:r w:rsidR="0034017F" w:rsidRPr="008B5D1F">
        <w:rPr>
          <w:sz w:val="22"/>
          <w:szCs w:val="22"/>
          <w:lang w:val="kk-KZ"/>
        </w:rPr>
        <w:t>Қ</w:t>
      </w:r>
      <w:proofErr w:type="spellStart"/>
      <w:r w:rsidR="0034017F" w:rsidRPr="008B5D1F">
        <w:rPr>
          <w:sz w:val="22"/>
          <w:szCs w:val="22"/>
        </w:rPr>
        <w:t>абдеш</w:t>
      </w:r>
      <w:proofErr w:type="spellEnd"/>
      <w:r w:rsidR="0034017F" w:rsidRPr="008B5D1F">
        <w:rPr>
          <w:sz w:val="22"/>
          <w:szCs w:val="22"/>
        </w:rPr>
        <w:t xml:space="preserve"> Н</w:t>
      </w:r>
      <w:r w:rsidR="0034017F" w:rsidRPr="008B5D1F">
        <w:rPr>
          <w:sz w:val="22"/>
          <w:szCs w:val="22"/>
          <w:lang w:val="kk-KZ"/>
        </w:rPr>
        <w:t>ұ</w:t>
      </w:r>
      <w:proofErr w:type="spellStart"/>
      <w:r w:rsidR="0034017F" w:rsidRPr="008B5D1F">
        <w:rPr>
          <w:sz w:val="22"/>
          <w:szCs w:val="22"/>
        </w:rPr>
        <w:t>ркин</w:t>
      </w:r>
      <w:proofErr w:type="spellEnd"/>
      <w:r w:rsidR="0034017F" w:rsidRPr="008B5D1F">
        <w:rPr>
          <w:sz w:val="22"/>
          <w:szCs w:val="22"/>
        </w:rPr>
        <w:t>, дом №104/</w:t>
      </w:r>
      <w:r w:rsidR="0034017F" w:rsidRPr="008B5D1F">
        <w:rPr>
          <w:sz w:val="12"/>
          <w:szCs w:val="12"/>
        </w:rPr>
        <w:t>1</w:t>
      </w:r>
      <w:r w:rsidR="0034017F" w:rsidRPr="008B5D1F">
        <w:rPr>
          <w:sz w:val="12"/>
          <w:szCs w:val="12"/>
        </w:rPr>
        <w:t xml:space="preserve"> (по времени поданных заявок</w:t>
      </w:r>
      <w:r w:rsidR="00F929FC" w:rsidRPr="008B5D1F">
        <w:rPr>
          <w:sz w:val="12"/>
          <w:szCs w:val="12"/>
        </w:rPr>
        <w:t>).</w:t>
      </w:r>
      <w:r w:rsidR="00507108" w:rsidRPr="008B5D1F">
        <w:rPr>
          <w:sz w:val="22"/>
          <w:szCs w:val="22"/>
        </w:rPr>
        <w:t xml:space="preserve">    </w:t>
      </w:r>
    </w:p>
    <w:p w:rsidR="00B75157" w:rsidRPr="008B5D1F" w:rsidRDefault="00507108" w:rsidP="00B75157">
      <w:pPr>
        <w:tabs>
          <w:tab w:val="left" w:pos="1245"/>
        </w:tabs>
        <w:rPr>
          <w:sz w:val="22"/>
          <w:szCs w:val="22"/>
        </w:rPr>
      </w:pPr>
      <w:r w:rsidRPr="008B5D1F">
        <w:rPr>
          <w:sz w:val="22"/>
          <w:szCs w:val="22"/>
        </w:rPr>
        <w:t xml:space="preserve"> </w:t>
      </w:r>
      <w:r w:rsidR="002A4664" w:rsidRPr="008B5D1F">
        <w:rPr>
          <w:sz w:val="22"/>
          <w:szCs w:val="22"/>
        </w:rPr>
        <w:t>2)</w:t>
      </w:r>
      <w:r w:rsidR="00C01282" w:rsidRPr="008B5D1F">
        <w:rPr>
          <w:sz w:val="22"/>
          <w:szCs w:val="22"/>
        </w:rPr>
        <w:t xml:space="preserve"> По лоту №</w:t>
      </w:r>
      <w:r w:rsidR="0054161F" w:rsidRPr="008B5D1F">
        <w:rPr>
          <w:sz w:val="22"/>
          <w:szCs w:val="22"/>
        </w:rPr>
        <w:t>2,</w:t>
      </w:r>
      <w:r w:rsidR="00C01282" w:rsidRPr="008B5D1F">
        <w:rPr>
          <w:sz w:val="22"/>
          <w:szCs w:val="22"/>
        </w:rPr>
        <w:t>3,4,5</w:t>
      </w:r>
      <w:r w:rsidR="0054161F" w:rsidRPr="008B5D1F">
        <w:rPr>
          <w:sz w:val="22"/>
          <w:szCs w:val="22"/>
        </w:rPr>
        <w:t>,6</w:t>
      </w:r>
      <w:r w:rsidR="00C01282" w:rsidRPr="008B5D1F">
        <w:rPr>
          <w:sz w:val="22"/>
          <w:szCs w:val="22"/>
        </w:rPr>
        <w:t xml:space="preserve"> </w:t>
      </w:r>
      <w:r w:rsidR="002A4664" w:rsidRPr="008B5D1F">
        <w:rPr>
          <w:sz w:val="22"/>
          <w:szCs w:val="22"/>
        </w:rPr>
        <w:t xml:space="preserve"> закуп считать состоявшимся,  </w:t>
      </w:r>
      <w:r w:rsidR="00F929FC" w:rsidRPr="008B5D1F">
        <w:rPr>
          <w:sz w:val="22"/>
          <w:szCs w:val="22"/>
        </w:rPr>
        <w:t xml:space="preserve">признать победителем </w:t>
      </w:r>
      <w:r w:rsidRPr="008B5D1F">
        <w:rPr>
          <w:sz w:val="22"/>
          <w:szCs w:val="22"/>
        </w:rPr>
        <w:t xml:space="preserve">  </w:t>
      </w:r>
      <w:r w:rsidR="00F929FC" w:rsidRPr="008B5D1F">
        <w:rPr>
          <w:sz w:val="22"/>
          <w:szCs w:val="22"/>
        </w:rPr>
        <w:t>ТОО «</w:t>
      </w:r>
      <w:proofErr w:type="spellStart"/>
      <w:r w:rsidR="00F929FC" w:rsidRPr="008B5D1F">
        <w:rPr>
          <w:sz w:val="22"/>
          <w:szCs w:val="22"/>
        </w:rPr>
        <w:t>СервисТехМед</w:t>
      </w:r>
      <w:proofErr w:type="spellEnd"/>
      <w:r w:rsidR="00F929FC" w:rsidRPr="008B5D1F">
        <w:rPr>
          <w:sz w:val="22"/>
          <w:szCs w:val="22"/>
        </w:rPr>
        <w:t xml:space="preserve">»  </w:t>
      </w:r>
      <w:proofErr w:type="spellStart"/>
      <w:r w:rsidR="00F929FC" w:rsidRPr="008B5D1F">
        <w:rPr>
          <w:sz w:val="22"/>
          <w:szCs w:val="22"/>
        </w:rPr>
        <w:t>г</w:t>
      </w:r>
      <w:proofErr w:type="gramStart"/>
      <w:r w:rsidR="00F929FC" w:rsidRPr="008B5D1F">
        <w:rPr>
          <w:sz w:val="22"/>
          <w:szCs w:val="22"/>
        </w:rPr>
        <w:t>.П</w:t>
      </w:r>
      <w:proofErr w:type="gramEnd"/>
      <w:r w:rsidR="00F929FC" w:rsidRPr="008B5D1F">
        <w:rPr>
          <w:sz w:val="22"/>
          <w:szCs w:val="22"/>
        </w:rPr>
        <w:t>авлодар</w:t>
      </w:r>
      <w:proofErr w:type="spellEnd"/>
      <w:r w:rsidR="00F929FC" w:rsidRPr="008B5D1F">
        <w:rPr>
          <w:sz w:val="22"/>
          <w:szCs w:val="22"/>
        </w:rPr>
        <w:t>,</w:t>
      </w:r>
      <w:r w:rsidR="008B5D1F" w:rsidRPr="008B5D1F">
        <w:rPr>
          <w:sz w:val="22"/>
          <w:szCs w:val="22"/>
        </w:rPr>
        <w:t xml:space="preserve"> </w:t>
      </w:r>
      <w:proofErr w:type="spellStart"/>
      <w:r w:rsidR="00F929FC" w:rsidRPr="008B5D1F">
        <w:rPr>
          <w:sz w:val="22"/>
          <w:szCs w:val="22"/>
        </w:rPr>
        <w:t>ул.Камзина</w:t>
      </w:r>
      <w:proofErr w:type="spellEnd"/>
      <w:r w:rsidR="00F929FC" w:rsidRPr="008B5D1F">
        <w:rPr>
          <w:sz w:val="22"/>
          <w:szCs w:val="22"/>
        </w:rPr>
        <w:t>, 62-</w:t>
      </w:r>
    </w:p>
    <w:p w:rsidR="0013525E" w:rsidRPr="008B5D1F" w:rsidRDefault="0013525E" w:rsidP="00B75157">
      <w:pPr>
        <w:tabs>
          <w:tab w:val="left" w:pos="1245"/>
        </w:tabs>
        <w:rPr>
          <w:sz w:val="22"/>
          <w:szCs w:val="22"/>
        </w:rPr>
      </w:pPr>
    </w:p>
    <w:p w:rsidR="00B75157" w:rsidRPr="00B75157" w:rsidRDefault="00B75157" w:rsidP="00B75157">
      <w:pPr>
        <w:tabs>
          <w:tab w:val="left" w:pos="1245"/>
        </w:tabs>
      </w:pPr>
      <w:r w:rsidRPr="00B75157">
        <w:t>6</w:t>
      </w:r>
      <w:r w:rsidR="0013525E">
        <w:t>.</w:t>
      </w:r>
      <w:r w:rsidR="002A4664" w:rsidRPr="00B75157">
        <w:t>Во исполнение п.5 настоящего протокола победителями закупа обеспечить предоставление документов в порядке и сроки, предусмотренные п.102 Правил для последующего подпи</w:t>
      </w:r>
      <w:r>
        <w:t>сания сторонами договора закупа</w:t>
      </w:r>
    </w:p>
    <w:p w:rsidR="0013525E" w:rsidRDefault="0013525E" w:rsidP="00B75157">
      <w:pPr>
        <w:tabs>
          <w:tab w:val="left" w:pos="1245"/>
        </w:tabs>
      </w:pPr>
    </w:p>
    <w:p w:rsidR="002A4664" w:rsidRPr="00B75157" w:rsidRDefault="00B75157" w:rsidP="00B75157">
      <w:pPr>
        <w:tabs>
          <w:tab w:val="left" w:pos="1245"/>
        </w:tabs>
      </w:pPr>
      <w:r w:rsidRPr="00B75157">
        <w:t>7</w:t>
      </w:r>
      <w:r>
        <w:t>.</w:t>
      </w:r>
      <w:r w:rsidR="002A4664" w:rsidRPr="00B75157">
        <w:t xml:space="preserve">Заказчику закупок </w:t>
      </w:r>
      <w:proofErr w:type="gramStart"/>
      <w:r w:rsidR="002A4664" w:rsidRPr="00B75157">
        <w:t>разместить</w:t>
      </w:r>
      <w:r w:rsidR="008B5D1F">
        <w:t xml:space="preserve"> </w:t>
      </w:r>
      <w:r w:rsidR="002A4664" w:rsidRPr="00B75157">
        <w:t xml:space="preserve"> протокол</w:t>
      </w:r>
      <w:proofErr w:type="gramEnd"/>
      <w:r w:rsidR="002A4664" w:rsidRPr="00B75157">
        <w:t xml:space="preserve"> </w:t>
      </w:r>
      <w:r w:rsidR="008B5D1F">
        <w:t xml:space="preserve"> </w:t>
      </w:r>
      <w:r w:rsidR="002A4664" w:rsidRPr="00B75157">
        <w:t xml:space="preserve">итогов на </w:t>
      </w:r>
      <w:r w:rsidR="008B5D1F" w:rsidRPr="00B75157">
        <w:t>сайте</w:t>
      </w:r>
      <w:r w:rsidR="002A4664" w:rsidRPr="00B75157">
        <w:t xml:space="preserve"> –</w:t>
      </w:r>
      <w:r w:rsidR="002A4664" w:rsidRPr="00B75157">
        <w:rPr>
          <w:lang w:val="en-US"/>
        </w:rPr>
        <w:t>www</w:t>
      </w:r>
      <w:r w:rsidR="002A4664" w:rsidRPr="00B75157">
        <w:t>.</w:t>
      </w:r>
      <w:proofErr w:type="spellStart"/>
      <w:r w:rsidR="002A4664" w:rsidRPr="00B75157">
        <w:rPr>
          <w:lang w:val="en-US"/>
        </w:rPr>
        <w:t>ppr</w:t>
      </w:r>
      <w:proofErr w:type="spellEnd"/>
      <w:r w:rsidR="002A4664" w:rsidRPr="00B75157">
        <w:t>.</w:t>
      </w:r>
      <w:proofErr w:type="spellStart"/>
      <w:r w:rsidR="002A4664" w:rsidRPr="00B75157">
        <w:rPr>
          <w:lang w:val="en-US"/>
        </w:rPr>
        <w:t>depzdrav</w:t>
      </w:r>
      <w:proofErr w:type="spellEnd"/>
      <w:r w:rsidR="002A4664" w:rsidRPr="00B75157">
        <w:t>.</w:t>
      </w:r>
      <w:proofErr w:type="spellStart"/>
      <w:r w:rsidR="002A4664" w:rsidRPr="00B75157">
        <w:rPr>
          <w:lang w:val="en-US"/>
        </w:rPr>
        <w:t>kz</w:t>
      </w:r>
      <w:proofErr w:type="spellEnd"/>
      <w:r w:rsidR="002A4664" w:rsidRPr="00B75157">
        <w:t>.</w:t>
      </w:r>
    </w:p>
    <w:p w:rsidR="0013525E" w:rsidRDefault="0013525E" w:rsidP="00B75157">
      <w:pPr>
        <w:tabs>
          <w:tab w:val="left" w:pos="1245"/>
        </w:tabs>
      </w:pPr>
    </w:p>
    <w:p w:rsidR="00C01282" w:rsidRPr="00B75157" w:rsidRDefault="0013525E" w:rsidP="00B75157">
      <w:pPr>
        <w:tabs>
          <w:tab w:val="left" w:pos="1245"/>
        </w:tabs>
      </w:pPr>
      <w:r>
        <w:t>8.</w:t>
      </w:r>
      <w:r w:rsidR="00F929FC" w:rsidRPr="00B75157">
        <w:t xml:space="preserve">В случае </w:t>
      </w:r>
      <w:proofErr w:type="gramStart"/>
      <w:r w:rsidR="00F929FC" w:rsidRPr="00B75157">
        <w:t>не соответствия</w:t>
      </w:r>
      <w:proofErr w:type="gramEnd"/>
      <w:r w:rsidR="00F929FC" w:rsidRPr="00B75157">
        <w:t xml:space="preserve"> победителя</w:t>
      </w:r>
      <w:r w:rsidR="00BF36A0" w:rsidRPr="00B75157">
        <w:t xml:space="preserve"> квалификационным требованиям, закуп способом ценовых предложений признается не состоявшимся.</w:t>
      </w:r>
      <w:r w:rsidR="00C01282" w:rsidRPr="00B75157">
        <w:t xml:space="preserve"> </w:t>
      </w:r>
    </w:p>
    <w:p w:rsidR="00C01282" w:rsidRPr="00B75157" w:rsidRDefault="00C01282" w:rsidP="00C0128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01282" w:rsidRDefault="00C01282" w:rsidP="00C01282">
      <w:pPr>
        <w:pStyle w:val="a3"/>
        <w:rPr>
          <w:lang w:val="kk-KZ"/>
        </w:rPr>
      </w:pPr>
    </w:p>
    <w:p w:rsidR="00C01282" w:rsidRDefault="00C01282" w:rsidP="00C01282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Темирбекова Ж.А.</w:t>
      </w:r>
      <w:r w:rsidRPr="00F25E01">
        <w:rPr>
          <w:lang w:val="kk-KZ"/>
        </w:rPr>
        <w:t xml:space="preserve">   </w:t>
      </w:r>
    </w:p>
    <w:p w:rsidR="00C01282" w:rsidRDefault="00C01282" w:rsidP="00C01282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</w:t>
      </w:r>
      <w:r w:rsidRPr="000F4124">
        <w:rPr>
          <w:lang w:val="kk-KZ"/>
        </w:rPr>
        <w:t>Казкенова</w:t>
      </w:r>
      <w:r>
        <w:rPr>
          <w:lang w:val="kk-KZ"/>
        </w:rPr>
        <w:t xml:space="preserve"> Г.Б. </w:t>
      </w:r>
      <w:r w:rsidRPr="000F4124">
        <w:rPr>
          <w:lang w:val="kk-KZ"/>
        </w:rPr>
        <w:t xml:space="preserve"> </w:t>
      </w:r>
    </w:p>
    <w:p w:rsidR="00C01282" w:rsidRDefault="00C01282" w:rsidP="00C01282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Бойко А.П.  </w:t>
      </w:r>
    </w:p>
    <w:p w:rsidR="0013525E" w:rsidRDefault="0013525E" w:rsidP="00C01282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Айнагулов Ж.</w:t>
      </w:r>
    </w:p>
    <w:p w:rsidR="004C6C3F" w:rsidRDefault="004C6C3F" w:rsidP="00C01282">
      <w:pPr>
        <w:pStyle w:val="a3"/>
        <w:rPr>
          <w:lang w:val="kk-KZ"/>
        </w:rPr>
      </w:pPr>
    </w:p>
    <w:p w:rsidR="00C01282" w:rsidRPr="00F25E01" w:rsidRDefault="00C01282" w:rsidP="00C01282">
      <w:pPr>
        <w:pStyle w:val="a3"/>
        <w:rPr>
          <w:lang w:val="kk-KZ"/>
        </w:rPr>
      </w:pPr>
      <w:r>
        <w:rPr>
          <w:lang w:val="kk-KZ"/>
        </w:rPr>
        <w:t xml:space="preserve">Секретарь:                        </w:t>
      </w:r>
      <w:r w:rsidRPr="000F4124">
        <w:rPr>
          <w:lang w:val="kk-KZ"/>
        </w:rPr>
        <w:t xml:space="preserve"> </w:t>
      </w:r>
      <w:r>
        <w:rPr>
          <w:lang w:val="kk-KZ"/>
        </w:rPr>
        <w:t>Баусадыкова Н.М.</w:t>
      </w:r>
      <w:r w:rsidRPr="000F4124">
        <w:rPr>
          <w:lang w:val="kk-KZ"/>
        </w:rPr>
        <w:t xml:space="preserve"> </w:t>
      </w:r>
      <w:r w:rsidRPr="00F25E01">
        <w:rPr>
          <w:lang w:val="kk-KZ"/>
        </w:rPr>
        <w:t xml:space="preserve">                        </w:t>
      </w:r>
    </w:p>
    <w:p w:rsidR="00C01282" w:rsidRPr="00167FDB" w:rsidRDefault="00C01282" w:rsidP="00C01282">
      <w:pPr>
        <w:ind w:left="720"/>
        <w:rPr>
          <w:sz w:val="16"/>
          <w:szCs w:val="16"/>
        </w:rPr>
      </w:pPr>
    </w:p>
    <w:p w:rsidR="00C01282" w:rsidRPr="00167FDB" w:rsidRDefault="00C01282" w:rsidP="00C01282">
      <w:pPr>
        <w:rPr>
          <w:sz w:val="16"/>
          <w:szCs w:val="16"/>
        </w:rPr>
      </w:pPr>
    </w:p>
    <w:p w:rsidR="00C01282" w:rsidRDefault="00C01282" w:rsidP="00C01282"/>
    <w:p w:rsidR="00C01282" w:rsidRDefault="00C01282" w:rsidP="00C01282"/>
    <w:p w:rsidR="00C01282" w:rsidRDefault="00C01282" w:rsidP="00C01282"/>
    <w:p w:rsidR="00C01282" w:rsidRPr="008E079A" w:rsidRDefault="00C01282" w:rsidP="00C01282"/>
    <w:p w:rsidR="00C01282" w:rsidRDefault="00C01282" w:rsidP="00C01282">
      <w:pPr>
        <w:pStyle w:val="a3"/>
        <w:rPr>
          <w:lang w:val="kk-KZ"/>
        </w:rPr>
      </w:pPr>
    </w:p>
    <w:p w:rsidR="00C01282" w:rsidRDefault="00C01282" w:rsidP="00C01282">
      <w:pPr>
        <w:pStyle w:val="a3"/>
        <w:rPr>
          <w:lang w:val="kk-KZ"/>
        </w:rPr>
      </w:pPr>
    </w:p>
    <w:p w:rsidR="00C01282" w:rsidRDefault="00C01282" w:rsidP="00C01282">
      <w:pPr>
        <w:pStyle w:val="a3"/>
        <w:rPr>
          <w:lang w:val="kk-KZ"/>
        </w:rPr>
      </w:pPr>
    </w:p>
    <w:p w:rsidR="00C01282" w:rsidRDefault="00C01282" w:rsidP="00C01282">
      <w:pPr>
        <w:pStyle w:val="a3"/>
        <w:rPr>
          <w:lang w:val="kk-KZ"/>
        </w:rPr>
      </w:pPr>
    </w:p>
    <w:p w:rsidR="00C01282" w:rsidRDefault="00C01282" w:rsidP="00C01282">
      <w:pPr>
        <w:pStyle w:val="a3"/>
        <w:rPr>
          <w:lang w:val="kk-KZ"/>
        </w:rPr>
      </w:pPr>
    </w:p>
    <w:p w:rsidR="00C01282" w:rsidRDefault="00C01282" w:rsidP="00C01282"/>
    <w:p w:rsidR="004879E3" w:rsidRDefault="004879E3"/>
    <w:sectPr w:rsidR="004879E3" w:rsidSect="004C6C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sylbek MerekeU3+Tm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F6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178A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7E35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62A8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404E0"/>
    <w:multiLevelType w:val="hybridMultilevel"/>
    <w:tmpl w:val="5C2C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E3"/>
    <w:rsid w:val="000B78CA"/>
    <w:rsid w:val="0013525E"/>
    <w:rsid w:val="002A4664"/>
    <w:rsid w:val="00333763"/>
    <w:rsid w:val="0034017F"/>
    <w:rsid w:val="004879E3"/>
    <w:rsid w:val="004C6C3F"/>
    <w:rsid w:val="00507108"/>
    <w:rsid w:val="0054161F"/>
    <w:rsid w:val="005C1D63"/>
    <w:rsid w:val="00784537"/>
    <w:rsid w:val="008B5D1F"/>
    <w:rsid w:val="00B75157"/>
    <w:rsid w:val="00BF36A0"/>
    <w:rsid w:val="00C01282"/>
    <w:rsid w:val="00DA442C"/>
    <w:rsid w:val="00F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012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0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01282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rsid w:val="00C01282"/>
    <w:pPr>
      <w:spacing w:before="100" w:beforeAutospacing="1" w:after="100" w:afterAutospacing="1"/>
    </w:pPr>
    <w:rPr>
      <w:szCs w:val="20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012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012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0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01282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rsid w:val="00C01282"/>
    <w:pPr>
      <w:spacing w:before="100" w:beforeAutospacing="1" w:after="100" w:afterAutospacing="1"/>
    </w:pPr>
    <w:rPr>
      <w:szCs w:val="20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012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2022-04-11T06:36:00Z</dcterms:created>
  <dcterms:modified xsi:type="dcterms:W3CDTF">2022-04-11T06:36:00Z</dcterms:modified>
</cp:coreProperties>
</file>