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072876">
        <w:rPr>
          <w:b/>
        </w:rPr>
        <w:t>8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2E6A59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9C79AA">
        <w:t>08</w:t>
      </w:r>
      <w:r w:rsidR="00072876">
        <w:t>сентября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</w:t>
      </w:r>
      <w:r w:rsidR="00E21CD8">
        <w:t xml:space="preserve"> составляет:</w:t>
      </w:r>
    </w:p>
    <w:p w:rsidR="00EF294A" w:rsidRDefault="00EF294A" w:rsidP="0050081F"/>
    <w:tbl>
      <w:tblPr>
        <w:tblW w:w="5600" w:type="pct"/>
        <w:tblInd w:w="223" w:type="dxa"/>
        <w:tblLook w:val="04A0"/>
      </w:tblPr>
      <w:tblGrid>
        <w:gridCol w:w="816"/>
        <w:gridCol w:w="10576"/>
        <w:gridCol w:w="889"/>
        <w:gridCol w:w="56"/>
        <w:gridCol w:w="680"/>
        <w:gridCol w:w="918"/>
        <w:gridCol w:w="2625"/>
      </w:tblGrid>
      <w:tr w:rsidR="007870B4" w:rsidTr="007870B4">
        <w:trPr>
          <w:gridAfter w:val="1"/>
          <w:wAfter w:w="1234" w:type="pct"/>
          <w:trHeight w:val="476"/>
        </w:trPr>
        <w:tc>
          <w:tcPr>
            <w:tcW w:w="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№лот</w:t>
            </w:r>
          </w:p>
        </w:tc>
        <w:tc>
          <w:tcPr>
            <w:tcW w:w="296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Товары (работы, услуги)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70B4" w:rsidRDefault="007870B4">
            <w:pPr>
              <w:spacing w:after="160"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870B4" w:rsidTr="007870B4">
        <w:trPr>
          <w:gridAfter w:val="1"/>
          <w:wAfter w:w="1234" w:type="pct"/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870B4" w:rsidRDefault="007870B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870B4" w:rsidTr="007870B4">
        <w:trPr>
          <w:gridAfter w:val="1"/>
          <w:wAfter w:w="1234" w:type="pct"/>
          <w:trHeight w:val="222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Канюля назальная кислородная взрослая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7870B4" w:rsidTr="007870B4">
        <w:trPr>
          <w:trHeight w:val="222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Канюля назальная кислородная детская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234" w:type="pct"/>
            <w:vAlign w:val="bottom"/>
          </w:tcPr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  <w:tr w:rsidR="007870B4" w:rsidTr="007870B4">
        <w:trPr>
          <w:trHeight w:val="2415"/>
        </w:trPr>
        <w:tc>
          <w:tcPr>
            <w:tcW w:w="2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tbl>
            <w:tblPr>
              <w:tblW w:w="1035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0350"/>
            </w:tblGrid>
            <w:tr w:rsidR="007870B4">
              <w:trPr>
                <w:trHeight w:val="187"/>
              </w:trPr>
              <w:tc>
                <w:tcPr>
                  <w:tcW w:w="10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Дыхательный контур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Flextube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1,6 м базовый, диаметр 22 мм. Дыхательный контур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Flextube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взрослых, универсальный, реверсивный, базовый.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Предназначен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соединения аппаратов НДА и ИВЛ с пациентом. Гофрированные шланги вдоха/выдоха прозрачные (диаметр 22 мм, длина 1,6 м.), с параллельным Y-образным соединителем 22М-22М-22М/15F (на пациента). Соединитель закрыт защитным колпачком красного цвета. Соединители на аппарат 22F. Принадлежности: соединители 22М-22М две шт.</w:t>
                  </w:r>
                </w:p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Материал: полиэтилен. Упаковка: клинически чистая.</w:t>
                  </w:r>
                </w:p>
                <w:p w:rsidR="007870B4" w:rsidRDefault="007870B4">
                  <w:pPr>
                    <w:widowControl w:val="0"/>
                    <w:shd w:val="clear" w:color="auto" w:fill="FFFFFF"/>
                    <w:tabs>
                      <w:tab w:val="left" w:pos="1050"/>
                    </w:tabs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 заказ 2 месяца</w:t>
                  </w:r>
                </w:p>
              </w:tc>
            </w:tr>
          </w:tbl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870B4" w:rsidRDefault="007870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  <w:p w:rsidR="007870B4" w:rsidRDefault="007870B4">
            <w:pPr>
              <w:spacing w:after="160"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10" w:type="pct"/>
            <w:vAlign w:val="bottom"/>
          </w:tcPr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rPr>
                <w:sz w:val="24"/>
                <w:szCs w:val="24"/>
              </w:rPr>
            </w:pPr>
          </w:p>
          <w:p w:rsidR="007870B4" w:rsidRDefault="007870B4">
            <w:pPr>
              <w:spacing w:after="160" w:line="256" w:lineRule="auto"/>
              <w:rPr>
                <w:sz w:val="24"/>
                <w:szCs w:val="24"/>
              </w:rPr>
            </w:pPr>
          </w:p>
        </w:tc>
      </w:tr>
    </w:tbl>
    <w:p w:rsidR="007870B4" w:rsidRDefault="007870B4" w:rsidP="007870B4">
      <w:pPr>
        <w:tabs>
          <w:tab w:val="left" w:pos="435"/>
          <w:tab w:val="left" w:pos="868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10347"/>
        <w:gridCol w:w="529"/>
        <w:gridCol w:w="708"/>
        <w:gridCol w:w="1134"/>
      </w:tblGrid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Мочеприемник стерильный 2000мл с завязками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однократного применения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36800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бактерицидная лампа 30WG13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Жанэ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150мл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Амбу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для новорожденных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30000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взрослых3,0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взрослых3,5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,0 мм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6200</w:t>
            </w:r>
          </w:p>
        </w:tc>
      </w:tr>
      <w:tr w:rsidR="007870B4" w:rsidTr="007870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B4" w:rsidRDefault="007870B4">
            <w:pPr>
              <w:tabs>
                <w:tab w:val="left" w:pos="435"/>
                <w:tab w:val="left" w:pos="8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374900</w:t>
            </w:r>
          </w:p>
        </w:tc>
      </w:tr>
    </w:tbl>
    <w:p w:rsidR="007870B4" w:rsidRDefault="007870B4" w:rsidP="007870B4">
      <w:pPr>
        <w:tabs>
          <w:tab w:val="left" w:pos="435"/>
          <w:tab w:val="left" w:pos="868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</w:r>
    </w:p>
    <w:p w:rsidR="007870B4" w:rsidRDefault="007870B4" w:rsidP="007870B4">
      <w:pPr>
        <w:pBdr>
          <w:bottom w:val="single" w:sz="6" w:space="23" w:color="DCDCDC"/>
        </w:pBdr>
        <w:spacing w:after="225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8"/>
          <w:szCs w:val="38"/>
          <w:lang w:eastAsia="ru-RU"/>
        </w:rPr>
      </w:pPr>
    </w:p>
    <w:tbl>
      <w:tblPr>
        <w:tblW w:w="131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5257"/>
        <w:gridCol w:w="425"/>
        <w:gridCol w:w="850"/>
        <w:gridCol w:w="1134"/>
        <w:gridCol w:w="1382"/>
        <w:gridCol w:w="811"/>
        <w:gridCol w:w="749"/>
        <w:gridCol w:w="850"/>
        <w:gridCol w:w="851"/>
      </w:tblGrid>
      <w:tr w:rsidR="00A32807" w:rsidRPr="000C2CCD" w:rsidTr="00A32807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C2CCD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32807" w:rsidRPr="000C2CCD" w:rsidTr="00A32807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>Протокол №</w:t>
            </w: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Pr="000C2CCD">
              <w:rPr>
                <w:rFonts w:ascii="Calibri" w:hAnsi="Calibri" w:cs="Calibri"/>
                <w:b/>
                <w:bCs/>
                <w:color w:val="000000"/>
              </w:rPr>
              <w:t xml:space="preserve"> для ГОС</w:t>
            </w:r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</w:rPr>
              <w:t>.З</w:t>
            </w:r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</w:rPr>
              <w:t>АК.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32807" w:rsidRPr="000C2CCD" w:rsidTr="00A32807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C2CC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2CCD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500DAF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«Медика KZ»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Филиал ТОО «АЛЬЯНС-ФАРМ в городе Павлодар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500DAF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MedintelCompany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A3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Компания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Медиус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ТОО «Альянс»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</w:tr>
      <w:tr w:rsidR="00A32807" w:rsidRPr="000C2CCD" w:rsidTr="00A32807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Канюля назальная кислородная взрослая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A32807"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</w:p>
        </w:tc>
      </w:tr>
      <w:tr w:rsidR="00A32807" w:rsidRPr="000C2CCD" w:rsidTr="00A32807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Канюля назальная кислородная детская </w:t>
            </w:r>
            <w:proofErr w:type="spellStart"/>
            <w:r>
              <w:rPr>
                <w:sz w:val="24"/>
                <w:szCs w:val="24"/>
              </w:rPr>
              <w:t>стерильная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лина</w:t>
            </w:r>
            <w:proofErr w:type="spellEnd"/>
            <w:r>
              <w:rPr>
                <w:sz w:val="24"/>
                <w:szCs w:val="24"/>
              </w:rPr>
              <w:t xml:space="preserve"> трубки 2 метра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</w:p>
        </w:tc>
      </w:tr>
      <w:tr w:rsidR="00A32807" w:rsidRPr="000C2CCD" w:rsidTr="00A32807">
        <w:trPr>
          <w:trHeight w:val="1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Default="00A32807" w:rsidP="000C2CCD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Дыхательный контур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1,6 м базовый, диаметр 22 мм. Дыхательный контур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взрослых, универсальный, реверсивный, базовый.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соединения аппаратов НДА и ИВЛ с пациентом. Гофрированные шланги вдоха/выдоха прозрачные (диаметр 22 мм, длина 1,6 м.), с параллельным Y-образным соединителем 22М-22М-22М/15F (на пациента). Соединитель закрыт защитным колпачком красного цвета. Соединители на аппарат 22F. Принадлежности: соединители 22М-22М две шт.</w:t>
            </w:r>
          </w:p>
          <w:p w:rsidR="00A32807" w:rsidRDefault="00A32807" w:rsidP="000C2CCD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Материал: полиэтилен. Упаковка: клинически чистая.</w:t>
            </w:r>
          </w:p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 заказ 2 месяца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25500</w:t>
            </w:r>
          </w:p>
        </w:tc>
      </w:tr>
      <w:tr w:rsidR="00A32807" w:rsidRPr="000C2CCD" w:rsidTr="00A32807">
        <w:trPr>
          <w:trHeight w:val="1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Мочеприемник стерильный 2000мл с завязками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однократного применения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30200</w:t>
            </w:r>
          </w:p>
        </w:tc>
      </w:tr>
      <w:tr w:rsidR="00A32807" w:rsidRPr="000C2CCD" w:rsidTr="00A32807">
        <w:trPr>
          <w:trHeight w:val="1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Люминисцентная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бактерицидная лампа 30WG13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Жанэ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150мл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Мешок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Амбу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для новорожденных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21200</w:t>
            </w:r>
          </w:p>
        </w:tc>
      </w:tr>
      <w:tr w:rsidR="00A32807" w:rsidRPr="000C2CCD" w:rsidTr="00A32807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взрослых3,0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5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A32807" w:rsidRPr="000C2CCD" w:rsidTr="00A32807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взрослых3,5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2450</w:t>
            </w:r>
          </w:p>
        </w:tc>
      </w:tr>
      <w:tr w:rsidR="00A32807" w:rsidRPr="000C2CCD" w:rsidTr="00A32807">
        <w:trPr>
          <w:trHeight w:val="5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C2CC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Эндотрахеальные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интубационные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трубки для новорожденных детей и взрослых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4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,0 мм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Default="00A32807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  <w:p w:rsidR="000515FB" w:rsidRPr="000C2CCD" w:rsidRDefault="000515FB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07" w:rsidRPr="000C2CCD" w:rsidRDefault="008B6071" w:rsidP="000C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</w:tbl>
    <w:p w:rsidR="009C79AA" w:rsidRDefault="009C79AA" w:rsidP="0050081F"/>
    <w:p w:rsidR="00002CB9" w:rsidRPr="000515FB" w:rsidRDefault="00763285" w:rsidP="007E5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C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заключить </w:t>
      </w:r>
      <w:r w:rsidR="00002CB9" w:rsidRPr="000515FB">
        <w:rPr>
          <w:rFonts w:ascii="Times New Roman" w:hAnsi="Times New Roman" w:cs="Times New Roman"/>
          <w:sz w:val="24"/>
          <w:szCs w:val="24"/>
        </w:rPr>
        <w:t>– ТОО «</w:t>
      </w:r>
      <w:r w:rsidR="004A3F03" w:rsidRPr="000515FB">
        <w:rPr>
          <w:rFonts w:ascii="Times New Roman" w:hAnsi="Times New Roman" w:cs="Times New Roman"/>
          <w:sz w:val="24"/>
          <w:szCs w:val="24"/>
        </w:rPr>
        <w:t>Медика KZ</w:t>
      </w:r>
      <w:r w:rsidR="00002CB9" w:rsidRPr="000515FB">
        <w:rPr>
          <w:rFonts w:ascii="Times New Roman" w:hAnsi="Times New Roman" w:cs="Times New Roman"/>
          <w:sz w:val="24"/>
          <w:szCs w:val="24"/>
        </w:rPr>
        <w:t>»на сумму-</w:t>
      </w:r>
      <w:r w:rsidR="004A3F03" w:rsidRPr="000515FB">
        <w:rPr>
          <w:rFonts w:ascii="Times New Roman" w:hAnsi="Times New Roman" w:cs="Times New Roman"/>
          <w:sz w:val="24"/>
          <w:szCs w:val="24"/>
        </w:rPr>
        <w:t>70200</w:t>
      </w:r>
      <w:r w:rsidR="00002CB9" w:rsidRPr="000515FB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4A3F03" w:rsidRPr="000515FB" w:rsidRDefault="004A3F03" w:rsidP="007E5600">
      <w:pPr>
        <w:rPr>
          <w:rFonts w:ascii="Times New Roman" w:hAnsi="Times New Roman" w:cs="Times New Roman"/>
          <w:sz w:val="24"/>
          <w:szCs w:val="24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ТОО</w:t>
      </w:r>
      <w:r w:rsidRPr="000515F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515FB">
        <w:rPr>
          <w:rFonts w:ascii="Times New Roman" w:hAnsi="Times New Roman" w:cs="Times New Roman"/>
          <w:sz w:val="24"/>
          <w:szCs w:val="24"/>
          <w:lang w:val="en-US"/>
        </w:rPr>
        <w:t>Medintel</w:t>
      </w:r>
      <w:proofErr w:type="spellEnd"/>
      <w:r w:rsidRPr="00051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5FB">
        <w:rPr>
          <w:rFonts w:ascii="Times New Roman" w:hAnsi="Times New Roman" w:cs="Times New Roman"/>
          <w:sz w:val="24"/>
          <w:szCs w:val="24"/>
          <w:lang w:val="en-US"/>
        </w:rPr>
        <w:t>Compani</w:t>
      </w:r>
      <w:proofErr w:type="spellEnd"/>
      <w:r w:rsidRPr="000515FB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0515FB">
        <w:rPr>
          <w:rFonts w:ascii="Times New Roman" w:hAnsi="Times New Roman" w:cs="Times New Roman"/>
          <w:sz w:val="24"/>
          <w:szCs w:val="24"/>
        </w:rPr>
        <w:t>на</w:t>
      </w:r>
      <w:r w:rsidRPr="00051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5FB">
        <w:rPr>
          <w:rFonts w:ascii="Times New Roman" w:hAnsi="Times New Roman" w:cs="Times New Roman"/>
          <w:sz w:val="24"/>
          <w:szCs w:val="24"/>
        </w:rPr>
        <w:t>сумму</w:t>
      </w:r>
      <w:r w:rsidRPr="000515F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15FB">
        <w:rPr>
          <w:rFonts w:ascii="Times New Roman" w:hAnsi="Times New Roman" w:cs="Times New Roman"/>
          <w:sz w:val="24"/>
          <w:szCs w:val="24"/>
        </w:rPr>
        <w:t>30400тенге</w:t>
      </w:r>
    </w:p>
    <w:p w:rsidR="004A3F03" w:rsidRPr="000515FB" w:rsidRDefault="004A3F03" w:rsidP="007E5600">
      <w:pPr>
        <w:rPr>
          <w:rFonts w:ascii="Times New Roman" w:hAnsi="Times New Roman" w:cs="Times New Roman"/>
          <w:sz w:val="24"/>
          <w:szCs w:val="24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15FB">
        <w:rPr>
          <w:rFonts w:ascii="Times New Roman" w:hAnsi="Times New Roman" w:cs="Times New Roman"/>
          <w:bCs/>
          <w:color w:val="000000"/>
          <w:sz w:val="24"/>
          <w:szCs w:val="24"/>
        </w:rPr>
        <w:t>Филиал ТОО «АЛЬЯНС-ФАРМ в городе Павлодар-</w:t>
      </w:r>
      <w:r w:rsidR="000515FB">
        <w:rPr>
          <w:rFonts w:ascii="Times New Roman" w:hAnsi="Times New Roman" w:cs="Times New Roman"/>
          <w:bCs/>
          <w:color w:val="000000"/>
          <w:sz w:val="24"/>
          <w:szCs w:val="24"/>
        </w:rPr>
        <w:t>122540</w:t>
      </w:r>
      <w:r w:rsidRPr="000515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тенге</w:t>
      </w:r>
    </w:p>
    <w:p w:rsidR="008B6071" w:rsidRPr="004A3F03" w:rsidRDefault="000515FB" w:rsidP="007E5600">
      <w:pPr>
        <w:rPr>
          <w:rFonts w:ascii="Times New Roman" w:hAnsi="Times New Roman" w:cs="Times New Roman"/>
          <w:sz w:val="28"/>
          <w:szCs w:val="28"/>
        </w:rPr>
      </w:pPr>
      <w:r w:rsidRPr="000515FB">
        <w:rPr>
          <w:rFonts w:ascii="Times New Roman" w:hAnsi="Times New Roman" w:cs="Times New Roman"/>
          <w:sz w:val="24"/>
          <w:szCs w:val="24"/>
        </w:rPr>
        <w:t xml:space="preserve">                                         ТОО «Альянс»   на сумму-2600 тенге</w:t>
      </w:r>
    </w:p>
    <w:p w:rsidR="007E5600" w:rsidRDefault="007E5600" w:rsidP="007E5600">
      <w:r>
        <w:t>Победител</w:t>
      </w:r>
      <w:r w:rsidR="00002CB9">
        <w:t>ь</w:t>
      </w:r>
      <w:r>
        <w:t xml:space="preserve"> в соответствии п.113 Главы 10 Правил Постановления Правительства Республики Казахстан№375 от 04.06.2021года</w:t>
      </w:r>
    </w:p>
    <w:p w:rsidR="000515FB" w:rsidRDefault="007E5600" w:rsidP="007E5600">
      <w:r>
        <w:t>Предоставляют 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7E5600" w:rsidRDefault="007E5600" w:rsidP="007E5600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7E5600" w:rsidRDefault="007E5600" w:rsidP="007E5600">
      <w:r>
        <w:t>Председатель   Кобайдарова А.А.</w:t>
      </w:r>
    </w:p>
    <w:p w:rsidR="007E5600" w:rsidRDefault="007E5600" w:rsidP="007E5600">
      <w:r>
        <w:t xml:space="preserve">Члены комиссии Ахметова К.А                       </w:t>
      </w:r>
    </w:p>
    <w:p w:rsidR="007E5600" w:rsidRDefault="007E5600" w:rsidP="007E5600">
      <w:r>
        <w:t xml:space="preserve">                                 </w:t>
      </w:r>
      <w:proofErr w:type="spellStart"/>
      <w:r>
        <w:t>Тусупбекова</w:t>
      </w:r>
      <w:proofErr w:type="spellEnd"/>
      <w:r>
        <w:t xml:space="preserve"> Б.Т.</w:t>
      </w:r>
    </w:p>
    <w:p w:rsidR="007E5600" w:rsidRDefault="007E5600" w:rsidP="007E5600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25" w:rsidRDefault="00215125" w:rsidP="002262FB">
      <w:pPr>
        <w:spacing w:after="0" w:line="240" w:lineRule="auto"/>
      </w:pPr>
      <w:r>
        <w:separator/>
      </w:r>
    </w:p>
  </w:endnote>
  <w:endnote w:type="continuationSeparator" w:id="0">
    <w:p w:rsidR="00215125" w:rsidRDefault="00215125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25" w:rsidRDefault="00215125" w:rsidP="002262FB">
      <w:pPr>
        <w:spacing w:after="0" w:line="240" w:lineRule="auto"/>
      </w:pPr>
      <w:r>
        <w:separator/>
      </w:r>
    </w:p>
  </w:footnote>
  <w:footnote w:type="continuationSeparator" w:id="0">
    <w:p w:rsidR="00215125" w:rsidRDefault="00215125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2CB9"/>
    <w:rsid w:val="00005D9C"/>
    <w:rsid w:val="000142F9"/>
    <w:rsid w:val="000216EA"/>
    <w:rsid w:val="000235E2"/>
    <w:rsid w:val="00031EC8"/>
    <w:rsid w:val="00035C2A"/>
    <w:rsid w:val="00045FCB"/>
    <w:rsid w:val="00050C8B"/>
    <w:rsid w:val="000515FB"/>
    <w:rsid w:val="00055C1B"/>
    <w:rsid w:val="000572E8"/>
    <w:rsid w:val="00061287"/>
    <w:rsid w:val="0006338A"/>
    <w:rsid w:val="000726F2"/>
    <w:rsid w:val="00072876"/>
    <w:rsid w:val="000A205D"/>
    <w:rsid w:val="000A50F7"/>
    <w:rsid w:val="000A7488"/>
    <w:rsid w:val="000C2CCD"/>
    <w:rsid w:val="000C7355"/>
    <w:rsid w:val="000C799D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60FE0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125"/>
    <w:rsid w:val="00215EFF"/>
    <w:rsid w:val="002244AF"/>
    <w:rsid w:val="002262FB"/>
    <w:rsid w:val="00234CA5"/>
    <w:rsid w:val="00266516"/>
    <w:rsid w:val="00282EAA"/>
    <w:rsid w:val="002B484D"/>
    <w:rsid w:val="002B49FA"/>
    <w:rsid w:val="002C4488"/>
    <w:rsid w:val="002C4D11"/>
    <w:rsid w:val="002D27BA"/>
    <w:rsid w:val="002D2AE1"/>
    <w:rsid w:val="002E6A59"/>
    <w:rsid w:val="002F5F65"/>
    <w:rsid w:val="003011CE"/>
    <w:rsid w:val="00302A54"/>
    <w:rsid w:val="00304051"/>
    <w:rsid w:val="00307D1E"/>
    <w:rsid w:val="00324247"/>
    <w:rsid w:val="003255B6"/>
    <w:rsid w:val="003334A1"/>
    <w:rsid w:val="00355D0F"/>
    <w:rsid w:val="00356DDD"/>
    <w:rsid w:val="00361665"/>
    <w:rsid w:val="00373EC4"/>
    <w:rsid w:val="00383C84"/>
    <w:rsid w:val="00385AD4"/>
    <w:rsid w:val="0039127B"/>
    <w:rsid w:val="003948E0"/>
    <w:rsid w:val="003A1BBE"/>
    <w:rsid w:val="003A4F00"/>
    <w:rsid w:val="003B4145"/>
    <w:rsid w:val="003B7B25"/>
    <w:rsid w:val="003B7FDA"/>
    <w:rsid w:val="003C460B"/>
    <w:rsid w:val="003E1F30"/>
    <w:rsid w:val="003F14A1"/>
    <w:rsid w:val="00405C81"/>
    <w:rsid w:val="00413ADC"/>
    <w:rsid w:val="0042016F"/>
    <w:rsid w:val="00423E04"/>
    <w:rsid w:val="0046124D"/>
    <w:rsid w:val="00467EAB"/>
    <w:rsid w:val="00472E56"/>
    <w:rsid w:val="00486B47"/>
    <w:rsid w:val="004936DE"/>
    <w:rsid w:val="004A3F03"/>
    <w:rsid w:val="004C1B21"/>
    <w:rsid w:val="004C48AE"/>
    <w:rsid w:val="004C5151"/>
    <w:rsid w:val="004D2166"/>
    <w:rsid w:val="004D6982"/>
    <w:rsid w:val="004E33B1"/>
    <w:rsid w:val="004E345C"/>
    <w:rsid w:val="004E778B"/>
    <w:rsid w:val="0050081F"/>
    <w:rsid w:val="00500DAF"/>
    <w:rsid w:val="005304AA"/>
    <w:rsid w:val="00532E1D"/>
    <w:rsid w:val="0054354E"/>
    <w:rsid w:val="00581FB2"/>
    <w:rsid w:val="00585080"/>
    <w:rsid w:val="00594268"/>
    <w:rsid w:val="005A314B"/>
    <w:rsid w:val="005B17A9"/>
    <w:rsid w:val="005B2370"/>
    <w:rsid w:val="005B726B"/>
    <w:rsid w:val="005C629A"/>
    <w:rsid w:val="005E0684"/>
    <w:rsid w:val="005E0F7C"/>
    <w:rsid w:val="005F5823"/>
    <w:rsid w:val="005F6D2B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422AA"/>
    <w:rsid w:val="00752352"/>
    <w:rsid w:val="00763285"/>
    <w:rsid w:val="0076442E"/>
    <w:rsid w:val="007645BC"/>
    <w:rsid w:val="00785D61"/>
    <w:rsid w:val="007867DF"/>
    <w:rsid w:val="007870B4"/>
    <w:rsid w:val="00795966"/>
    <w:rsid w:val="007B7A29"/>
    <w:rsid w:val="007C7123"/>
    <w:rsid w:val="007E1B3A"/>
    <w:rsid w:val="007E5600"/>
    <w:rsid w:val="00802FAA"/>
    <w:rsid w:val="00803689"/>
    <w:rsid w:val="0082766C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B6071"/>
    <w:rsid w:val="008C3815"/>
    <w:rsid w:val="008C6534"/>
    <w:rsid w:val="008D1F16"/>
    <w:rsid w:val="008E0A45"/>
    <w:rsid w:val="00907E02"/>
    <w:rsid w:val="00920620"/>
    <w:rsid w:val="00941D39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9C79AA"/>
    <w:rsid w:val="009D3FB7"/>
    <w:rsid w:val="009F75F4"/>
    <w:rsid w:val="00A062E3"/>
    <w:rsid w:val="00A07277"/>
    <w:rsid w:val="00A14276"/>
    <w:rsid w:val="00A149BD"/>
    <w:rsid w:val="00A17D9C"/>
    <w:rsid w:val="00A17DDF"/>
    <w:rsid w:val="00A20E24"/>
    <w:rsid w:val="00A21424"/>
    <w:rsid w:val="00A227FE"/>
    <w:rsid w:val="00A32807"/>
    <w:rsid w:val="00A34ECD"/>
    <w:rsid w:val="00A370E8"/>
    <w:rsid w:val="00A41B00"/>
    <w:rsid w:val="00A720FF"/>
    <w:rsid w:val="00A742BC"/>
    <w:rsid w:val="00A862FE"/>
    <w:rsid w:val="00A912D3"/>
    <w:rsid w:val="00A93DED"/>
    <w:rsid w:val="00AA3A1C"/>
    <w:rsid w:val="00AA4A4B"/>
    <w:rsid w:val="00AB092C"/>
    <w:rsid w:val="00AB225D"/>
    <w:rsid w:val="00AB6DE8"/>
    <w:rsid w:val="00AC0BB9"/>
    <w:rsid w:val="00AD6999"/>
    <w:rsid w:val="00AE1E25"/>
    <w:rsid w:val="00AE61E4"/>
    <w:rsid w:val="00B04512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4B0A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7684"/>
    <w:rsid w:val="00CA0C6C"/>
    <w:rsid w:val="00CA1B2F"/>
    <w:rsid w:val="00CC4B94"/>
    <w:rsid w:val="00CD09CF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61A45"/>
    <w:rsid w:val="00D8774F"/>
    <w:rsid w:val="00DC4B3D"/>
    <w:rsid w:val="00DC5D2E"/>
    <w:rsid w:val="00E13CD6"/>
    <w:rsid w:val="00E16592"/>
    <w:rsid w:val="00E21CD8"/>
    <w:rsid w:val="00E23CEB"/>
    <w:rsid w:val="00E326C0"/>
    <w:rsid w:val="00E464EB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294A"/>
    <w:rsid w:val="00EF4782"/>
    <w:rsid w:val="00F0285F"/>
    <w:rsid w:val="00F06B2D"/>
    <w:rsid w:val="00F15560"/>
    <w:rsid w:val="00F17AAA"/>
    <w:rsid w:val="00F247CE"/>
    <w:rsid w:val="00F317E7"/>
    <w:rsid w:val="00F508E9"/>
    <w:rsid w:val="00F56592"/>
    <w:rsid w:val="00F83C2E"/>
    <w:rsid w:val="00F95CB5"/>
    <w:rsid w:val="00FA21BD"/>
    <w:rsid w:val="00FB34F4"/>
    <w:rsid w:val="00FB7C6C"/>
    <w:rsid w:val="00FC2634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paragraph" w:styleId="1">
    <w:name w:val="heading 1"/>
    <w:basedOn w:val="a"/>
    <w:next w:val="a"/>
    <w:link w:val="10"/>
    <w:uiPriority w:val="9"/>
    <w:qFormat/>
    <w:rsid w:val="00A3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32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B3538-9202-45A5-AD8C-61E12506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126</cp:revision>
  <cp:lastPrinted>2023-02-10T05:54:00Z</cp:lastPrinted>
  <dcterms:created xsi:type="dcterms:W3CDTF">2017-03-14T05:00:00Z</dcterms:created>
  <dcterms:modified xsi:type="dcterms:W3CDTF">2023-09-08T05:28:00Z</dcterms:modified>
</cp:coreProperties>
</file>