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bookmarkStart w:id="0" w:name="SUB1005265260"/>
      <w:r w:rsidR="00CE6A08" w:rsidRPr="0085139E">
        <w:rPr>
          <w:rStyle w:val="s2"/>
          <w:bCs/>
          <w:color w:val="auto"/>
          <w:sz w:val="18"/>
          <w:szCs w:val="18"/>
          <w:u w:val="none"/>
        </w:rPr>
        <w:fldChar w:fldCharType="begin"/>
      </w:r>
      <w:r w:rsidRPr="0085139E">
        <w:rPr>
          <w:rStyle w:val="s2"/>
          <w:bCs/>
          <w:color w:val="auto"/>
          <w:sz w:val="18"/>
          <w:szCs w:val="18"/>
          <w:u w:val="none"/>
        </w:rPr>
        <w:instrText xml:space="preserve"> HYPERLINK "http://online.zakon.kz/Document/?link_id=1005265260" \t "_parent" </w:instrText>
      </w:r>
      <w:r w:rsidR="00CE6A08" w:rsidRPr="0085139E">
        <w:rPr>
          <w:rStyle w:val="s2"/>
          <w:bCs/>
          <w:color w:val="auto"/>
          <w:sz w:val="18"/>
          <w:szCs w:val="18"/>
          <w:u w:val="none"/>
        </w:rPr>
        <w:fldChar w:fldCharType="separate"/>
      </w:r>
      <w:r w:rsidRPr="0085139E">
        <w:rPr>
          <w:rStyle w:val="a9"/>
          <w:bCs/>
          <w:color w:val="auto"/>
          <w:sz w:val="18"/>
          <w:szCs w:val="18"/>
          <w:u w:val="none"/>
        </w:rPr>
        <w:t>приказу</w:t>
      </w:r>
      <w:r w:rsidR="00CE6A08" w:rsidRPr="0085139E">
        <w:rPr>
          <w:rStyle w:val="s2"/>
          <w:bCs/>
          <w:color w:val="auto"/>
          <w:sz w:val="18"/>
          <w:szCs w:val="18"/>
          <w:u w:val="none"/>
        </w:rPr>
        <w:fldChar w:fldCharType="end"/>
      </w:r>
      <w:bookmarkEnd w:id="0"/>
      <w:r w:rsidRPr="0085139E">
        <w:rPr>
          <w:rStyle w:val="apple-converted-space"/>
          <w:sz w:val="18"/>
          <w:szCs w:val="18"/>
        </w:rPr>
        <w:t> </w:t>
      </w:r>
      <w:r w:rsidRPr="0085139E">
        <w:rPr>
          <w:sz w:val="18"/>
          <w:szCs w:val="18"/>
        </w:rPr>
        <w:t>Министра</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28146C" w:rsidRPr="0085139E" w:rsidRDefault="0028146C" w:rsidP="0028146C">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176F0A" w:rsidRPr="00364A3B" w:rsidRDefault="00176F0A" w:rsidP="00F23135">
      <w:pPr>
        <w:pStyle w:val="j13"/>
        <w:shd w:val="clear" w:color="auto" w:fill="FFFFFF"/>
        <w:spacing w:before="0" w:beforeAutospacing="0" w:after="0" w:afterAutospacing="0"/>
        <w:ind w:firstLine="403"/>
        <w:textAlignment w:val="baseline"/>
        <w:rPr>
          <w:sz w:val="28"/>
          <w:szCs w:val="28"/>
        </w:rPr>
      </w:pPr>
    </w:p>
    <w:p w:rsidR="00FA3A25" w:rsidRDefault="00176F0A" w:rsidP="00F23135">
      <w:pPr>
        <w:pStyle w:val="3"/>
        <w:shd w:val="clear" w:color="auto" w:fill="FFFFFF"/>
        <w:spacing w:before="0" w:beforeAutospacing="0" w:after="0" w:afterAutospacing="0"/>
        <w:ind w:firstLine="709"/>
        <w:jc w:val="center"/>
        <w:textAlignment w:val="baseline"/>
        <w:rPr>
          <w:sz w:val="28"/>
          <w:szCs w:val="28"/>
        </w:rPr>
      </w:pPr>
      <w:r w:rsidRPr="006F7FF8">
        <w:rPr>
          <w:bCs w:val="0"/>
          <w:sz w:val="28"/>
          <w:szCs w:val="28"/>
        </w:rPr>
        <w:t>О</w:t>
      </w:r>
      <w:r w:rsidR="00295BB9" w:rsidRPr="006F7FF8">
        <w:rPr>
          <w:bCs w:val="0"/>
          <w:sz w:val="28"/>
          <w:szCs w:val="28"/>
        </w:rPr>
        <w:t>бъявлени</w:t>
      </w:r>
      <w:r w:rsidRPr="006F7FF8">
        <w:rPr>
          <w:bCs w:val="0"/>
          <w:sz w:val="28"/>
          <w:szCs w:val="28"/>
        </w:rPr>
        <w:t>е</w:t>
      </w:r>
      <w:r w:rsidR="00EC54A4" w:rsidRPr="006F7FF8">
        <w:rPr>
          <w:bCs w:val="0"/>
          <w:sz w:val="28"/>
          <w:szCs w:val="28"/>
        </w:rPr>
        <w:t xml:space="preserve"> о</w:t>
      </w:r>
      <w:r w:rsidR="0028146C">
        <w:rPr>
          <w:bCs w:val="0"/>
          <w:sz w:val="28"/>
          <w:szCs w:val="28"/>
        </w:rPr>
        <w:t xml:space="preserve"> </w:t>
      </w:r>
      <w:r w:rsidR="00FA3A25">
        <w:rPr>
          <w:sz w:val="28"/>
          <w:szCs w:val="28"/>
        </w:rPr>
        <w:t xml:space="preserve">проведении закупа товаров </w:t>
      </w:r>
      <w:r w:rsidR="002E6038" w:rsidRPr="00201089">
        <w:rPr>
          <w:sz w:val="28"/>
          <w:szCs w:val="28"/>
        </w:rPr>
        <w:t xml:space="preserve">способом </w:t>
      </w:r>
    </w:p>
    <w:p w:rsidR="00EC54A4" w:rsidRPr="006F7FF8" w:rsidRDefault="00FA3A25" w:rsidP="00F23135">
      <w:pPr>
        <w:pStyle w:val="3"/>
        <w:shd w:val="clear" w:color="auto" w:fill="FFFFFF"/>
        <w:spacing w:before="0" w:beforeAutospacing="0" w:after="0" w:afterAutospacing="0"/>
        <w:ind w:firstLine="709"/>
        <w:jc w:val="center"/>
        <w:textAlignment w:val="baseline"/>
        <w:rPr>
          <w:bCs w:val="0"/>
          <w:sz w:val="28"/>
          <w:szCs w:val="28"/>
        </w:rPr>
      </w:pPr>
      <w:r>
        <w:rPr>
          <w:sz w:val="28"/>
          <w:szCs w:val="28"/>
        </w:rPr>
        <w:t>запроса ценовых предложений</w:t>
      </w:r>
    </w:p>
    <w:p w:rsidR="00230588" w:rsidRPr="00230588" w:rsidRDefault="00230588" w:rsidP="005150CC">
      <w:pPr>
        <w:pStyle w:val="3"/>
        <w:shd w:val="clear" w:color="auto" w:fill="FFFFFF"/>
        <w:spacing w:before="0" w:beforeAutospacing="0" w:after="0" w:afterAutospacing="0"/>
        <w:ind w:firstLine="709"/>
        <w:textAlignment w:val="baseline"/>
        <w:rPr>
          <w:bCs w:val="0"/>
          <w:color w:val="FF0000"/>
          <w:sz w:val="28"/>
          <w:szCs w:val="28"/>
        </w:rPr>
      </w:pPr>
    </w:p>
    <w:p w:rsidR="002D13F3" w:rsidRDefault="00455BFF" w:rsidP="002D13F3">
      <w:pPr>
        <w:pStyle w:val="a7"/>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 xml:space="preserve">Коммунальное государственное предприятие на праве хозяйственного ведения </w:t>
      </w:r>
      <w:r w:rsidR="00FA3A25">
        <w:rPr>
          <w:spacing w:val="2"/>
          <w:sz w:val="28"/>
          <w:szCs w:val="28"/>
        </w:rPr>
        <w:t>«</w:t>
      </w:r>
      <w:proofErr w:type="spellStart"/>
      <w:r w:rsidR="008B1011">
        <w:rPr>
          <w:spacing w:val="2"/>
          <w:sz w:val="28"/>
          <w:szCs w:val="28"/>
        </w:rPr>
        <w:t>Экибастузская</w:t>
      </w:r>
      <w:proofErr w:type="spellEnd"/>
      <w:r w:rsidR="008B1011">
        <w:rPr>
          <w:spacing w:val="2"/>
          <w:sz w:val="28"/>
          <w:szCs w:val="28"/>
        </w:rPr>
        <w:t xml:space="preserve"> городская больница</w:t>
      </w:r>
      <w:r w:rsidR="00FA3A25">
        <w:rPr>
          <w:spacing w:val="2"/>
          <w:sz w:val="28"/>
          <w:szCs w:val="28"/>
        </w:rPr>
        <w:t>»,</w:t>
      </w:r>
      <w:r>
        <w:rPr>
          <w:spacing w:val="2"/>
          <w:sz w:val="28"/>
          <w:szCs w:val="28"/>
        </w:rPr>
        <w:t xml:space="preserve"> управления здравоохранения Павлодарской области, </w:t>
      </w:r>
      <w:proofErr w:type="spellStart"/>
      <w:r>
        <w:rPr>
          <w:spacing w:val="2"/>
          <w:sz w:val="28"/>
          <w:szCs w:val="28"/>
        </w:rPr>
        <w:t>акимата</w:t>
      </w:r>
      <w:proofErr w:type="spellEnd"/>
      <w:r w:rsidR="00FA3A25">
        <w:rPr>
          <w:spacing w:val="2"/>
          <w:sz w:val="28"/>
          <w:szCs w:val="28"/>
        </w:rPr>
        <w:t xml:space="preserve"> </w:t>
      </w:r>
      <w:r>
        <w:rPr>
          <w:spacing w:val="2"/>
          <w:sz w:val="28"/>
          <w:szCs w:val="28"/>
        </w:rPr>
        <w:t xml:space="preserve"> Павлодарской области, расположенное по адресу: </w:t>
      </w:r>
      <w:proofErr w:type="gramStart"/>
      <w:r w:rsidR="00FA3A25">
        <w:rPr>
          <w:spacing w:val="2"/>
          <w:sz w:val="28"/>
          <w:szCs w:val="28"/>
        </w:rPr>
        <w:t>г</w:t>
      </w:r>
      <w:proofErr w:type="gramEnd"/>
      <w:r w:rsidR="00FA3A25">
        <w:rPr>
          <w:spacing w:val="2"/>
          <w:sz w:val="28"/>
          <w:szCs w:val="28"/>
        </w:rPr>
        <w:t xml:space="preserve">. </w:t>
      </w:r>
      <w:r w:rsidR="009E5DF1">
        <w:rPr>
          <w:spacing w:val="2"/>
          <w:sz w:val="28"/>
          <w:szCs w:val="28"/>
        </w:rPr>
        <w:t>Экибастуз</w:t>
      </w:r>
      <w:r w:rsidR="00FA3A25">
        <w:rPr>
          <w:spacing w:val="2"/>
          <w:sz w:val="28"/>
          <w:szCs w:val="28"/>
        </w:rPr>
        <w:t>, ул.</w:t>
      </w:r>
      <w:r w:rsidR="008B1011">
        <w:rPr>
          <w:spacing w:val="2"/>
          <w:sz w:val="28"/>
          <w:szCs w:val="28"/>
        </w:rPr>
        <w:t xml:space="preserve"> Торайгырова,32</w:t>
      </w:r>
      <w:r w:rsidR="00FA3A25">
        <w:rPr>
          <w:spacing w:val="2"/>
          <w:sz w:val="28"/>
          <w:szCs w:val="28"/>
        </w:rPr>
        <w:t xml:space="preserve"> объявляет </w:t>
      </w:r>
      <w:r w:rsidR="008B1150">
        <w:rPr>
          <w:spacing w:val="2"/>
          <w:sz w:val="28"/>
          <w:szCs w:val="28"/>
          <w:lang w:val="kk-KZ"/>
        </w:rPr>
        <w:t>о проведении закупа изделий медицинского назначения (реагенты)</w:t>
      </w:r>
      <w:r w:rsidR="00CF4B05">
        <w:rPr>
          <w:spacing w:val="2"/>
          <w:sz w:val="28"/>
          <w:szCs w:val="28"/>
          <w:lang w:val="kk-KZ"/>
        </w:rPr>
        <w:t>.</w:t>
      </w:r>
    </w:p>
    <w:p w:rsidR="009D0C40" w:rsidRDefault="009D0C40"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sidRPr="00920EF1">
        <w:rPr>
          <w:b/>
          <w:spacing w:val="2"/>
          <w:sz w:val="28"/>
          <w:szCs w:val="28"/>
          <w:lang w:val="kk-KZ"/>
        </w:rPr>
        <w:t>Место поставки</w:t>
      </w:r>
      <w:r w:rsidR="00920EF1" w:rsidRPr="00920EF1">
        <w:rPr>
          <w:b/>
          <w:spacing w:val="2"/>
          <w:sz w:val="28"/>
          <w:szCs w:val="28"/>
          <w:lang w:val="kk-KZ"/>
        </w:rPr>
        <w:t xml:space="preserve"> товара</w:t>
      </w:r>
      <w:r>
        <w:rPr>
          <w:spacing w:val="2"/>
          <w:sz w:val="28"/>
          <w:szCs w:val="28"/>
          <w:lang w:val="kk-KZ"/>
        </w:rPr>
        <w:t xml:space="preserve"> - г. </w:t>
      </w:r>
      <w:r w:rsidR="009E5DF1">
        <w:rPr>
          <w:spacing w:val="2"/>
          <w:sz w:val="28"/>
          <w:szCs w:val="28"/>
          <w:lang w:val="kk-KZ"/>
        </w:rPr>
        <w:t>Экибастуз</w:t>
      </w:r>
      <w:r>
        <w:rPr>
          <w:spacing w:val="2"/>
          <w:sz w:val="28"/>
          <w:szCs w:val="28"/>
          <w:lang w:val="kk-KZ"/>
        </w:rPr>
        <w:t xml:space="preserve">, ул. </w:t>
      </w:r>
      <w:r w:rsidR="008B1011">
        <w:rPr>
          <w:spacing w:val="2"/>
          <w:sz w:val="28"/>
          <w:szCs w:val="28"/>
          <w:lang w:val="kk-KZ"/>
        </w:rPr>
        <w:t>Торайгырова, 32</w:t>
      </w:r>
      <w:r w:rsidR="009E5DF1">
        <w:rPr>
          <w:spacing w:val="2"/>
          <w:sz w:val="28"/>
          <w:szCs w:val="28"/>
          <w:lang w:val="kk-KZ"/>
        </w:rPr>
        <w:t xml:space="preserve"> </w:t>
      </w:r>
      <w:r w:rsidR="00F13F96" w:rsidRPr="009E5DF1">
        <w:rPr>
          <w:spacing w:val="2"/>
          <w:sz w:val="28"/>
          <w:szCs w:val="28"/>
        </w:rPr>
        <w:t>(</w:t>
      </w:r>
      <w:r w:rsidR="008B1011">
        <w:rPr>
          <w:spacing w:val="2"/>
          <w:sz w:val="28"/>
          <w:szCs w:val="28"/>
        </w:rPr>
        <w:t xml:space="preserve">центральный </w:t>
      </w:r>
      <w:r w:rsidR="00F13F96">
        <w:rPr>
          <w:spacing w:val="2"/>
          <w:sz w:val="28"/>
          <w:szCs w:val="28"/>
          <w:lang w:val="kk-KZ"/>
        </w:rPr>
        <w:t>склад</w:t>
      </w:r>
      <w:r w:rsidR="00F13F96" w:rsidRPr="009E5DF1">
        <w:rPr>
          <w:spacing w:val="2"/>
          <w:sz w:val="28"/>
          <w:szCs w:val="28"/>
        </w:rPr>
        <w:t>)</w:t>
      </w:r>
      <w:r w:rsidR="00F80191">
        <w:rPr>
          <w:spacing w:val="2"/>
          <w:sz w:val="28"/>
          <w:szCs w:val="28"/>
        </w:rPr>
        <w:t>.</w:t>
      </w:r>
      <w:r w:rsidR="00CF4B05" w:rsidRPr="00CF4B05">
        <w:rPr>
          <w:spacing w:val="2"/>
          <w:sz w:val="28"/>
          <w:szCs w:val="28"/>
          <w:lang w:val="kk-KZ"/>
        </w:rPr>
        <w:t xml:space="preserve"> </w:t>
      </w:r>
      <w:r w:rsidR="00CF4B05">
        <w:rPr>
          <w:spacing w:val="2"/>
          <w:sz w:val="28"/>
          <w:szCs w:val="28"/>
          <w:lang w:val="kk-KZ"/>
        </w:rPr>
        <w:t>Перечень</w:t>
      </w:r>
      <w:r w:rsidR="00B6659E">
        <w:rPr>
          <w:spacing w:val="2"/>
          <w:sz w:val="28"/>
          <w:szCs w:val="28"/>
          <w:lang w:val="kk-KZ"/>
        </w:rPr>
        <w:t xml:space="preserve">товаров </w:t>
      </w:r>
      <w:r w:rsidR="00CF4B05">
        <w:rPr>
          <w:spacing w:val="2"/>
          <w:sz w:val="28"/>
          <w:szCs w:val="28"/>
          <w:lang w:val="kk-KZ"/>
        </w:rPr>
        <w:t>указан в приложении №1 к настоящемуобъявлению.</w:t>
      </w:r>
    </w:p>
    <w:p w:rsidR="009D0C40" w:rsidRDefault="005A4AD3"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Pr>
          <w:b/>
          <w:spacing w:val="2"/>
          <w:sz w:val="28"/>
          <w:szCs w:val="28"/>
          <w:lang w:val="kk-KZ"/>
        </w:rPr>
        <w:t>У</w:t>
      </w:r>
      <w:r w:rsidR="009D0C40" w:rsidRPr="00920EF1">
        <w:rPr>
          <w:b/>
          <w:spacing w:val="2"/>
          <w:sz w:val="28"/>
          <w:szCs w:val="28"/>
          <w:lang w:val="kk-KZ"/>
        </w:rPr>
        <w:t>словия</w:t>
      </w:r>
      <w:r>
        <w:rPr>
          <w:b/>
          <w:spacing w:val="2"/>
          <w:sz w:val="28"/>
          <w:szCs w:val="28"/>
          <w:lang w:val="kk-KZ"/>
        </w:rPr>
        <w:t xml:space="preserve"> и сроки</w:t>
      </w:r>
      <w:r w:rsidR="009D0C40" w:rsidRPr="00920EF1">
        <w:rPr>
          <w:b/>
          <w:spacing w:val="2"/>
          <w:sz w:val="28"/>
          <w:szCs w:val="28"/>
          <w:lang w:val="kk-KZ"/>
        </w:rPr>
        <w:t xml:space="preserve"> поставки</w:t>
      </w:r>
      <w:r>
        <w:rPr>
          <w:spacing w:val="2"/>
          <w:sz w:val="28"/>
          <w:szCs w:val="28"/>
          <w:lang w:val="kk-KZ"/>
        </w:rPr>
        <w:t xml:space="preserve"> – согласно условий</w:t>
      </w:r>
      <w:r w:rsidR="008B1011">
        <w:rPr>
          <w:spacing w:val="2"/>
          <w:sz w:val="28"/>
          <w:szCs w:val="28"/>
          <w:lang w:val="kk-KZ"/>
        </w:rPr>
        <w:t xml:space="preserve"> Договора </w:t>
      </w:r>
      <w:r>
        <w:rPr>
          <w:spacing w:val="2"/>
          <w:sz w:val="28"/>
          <w:szCs w:val="28"/>
          <w:lang w:val="kk-KZ"/>
        </w:rPr>
        <w:t xml:space="preserve">закупа </w:t>
      </w:r>
      <w:r w:rsidR="008B1011">
        <w:rPr>
          <w:spacing w:val="2"/>
          <w:sz w:val="28"/>
          <w:szCs w:val="28"/>
          <w:lang w:val="kk-KZ"/>
        </w:rPr>
        <w:t>(</w:t>
      </w:r>
      <w:r>
        <w:rPr>
          <w:spacing w:val="2"/>
          <w:sz w:val="28"/>
          <w:szCs w:val="28"/>
          <w:lang w:val="kk-KZ"/>
        </w:rPr>
        <w:t>график поставки или</w:t>
      </w:r>
      <w:r w:rsidR="00455BFF">
        <w:rPr>
          <w:spacing w:val="2"/>
          <w:sz w:val="28"/>
          <w:szCs w:val="28"/>
          <w:lang w:val="kk-KZ"/>
        </w:rPr>
        <w:t xml:space="preserve"> </w:t>
      </w:r>
      <w:r>
        <w:rPr>
          <w:spacing w:val="2"/>
          <w:sz w:val="28"/>
          <w:szCs w:val="28"/>
          <w:lang w:val="kk-KZ"/>
        </w:rPr>
        <w:t xml:space="preserve">по заявке Заказчика); </w:t>
      </w:r>
      <w:r w:rsidR="008B1011">
        <w:rPr>
          <w:spacing w:val="2"/>
          <w:sz w:val="28"/>
          <w:szCs w:val="28"/>
          <w:lang w:val="kk-KZ"/>
        </w:rPr>
        <w:t>с момента подписания Дого</w:t>
      </w:r>
      <w:r>
        <w:rPr>
          <w:spacing w:val="2"/>
          <w:sz w:val="28"/>
          <w:szCs w:val="28"/>
          <w:lang w:val="kk-KZ"/>
        </w:rPr>
        <w:t>вора закупа и до окончания срока действия Договора закупа.</w:t>
      </w:r>
    </w:p>
    <w:p w:rsidR="006F1636"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6F1636">
        <w:rPr>
          <w:spacing w:val="2"/>
          <w:sz w:val="28"/>
          <w:szCs w:val="28"/>
          <w:lang w:val="kk-KZ"/>
        </w:rPr>
        <w:t xml:space="preserve">) </w:t>
      </w:r>
      <w:r w:rsidR="006F1636" w:rsidRPr="006F1636">
        <w:rPr>
          <w:b/>
          <w:spacing w:val="2"/>
          <w:sz w:val="28"/>
          <w:szCs w:val="28"/>
          <w:lang w:val="kk-KZ"/>
        </w:rPr>
        <w:t>М</w:t>
      </w:r>
      <w:r w:rsidR="002D13F3" w:rsidRPr="006F1636">
        <w:rPr>
          <w:b/>
          <w:spacing w:val="2"/>
          <w:sz w:val="28"/>
          <w:szCs w:val="28"/>
          <w:lang w:val="kk-KZ"/>
        </w:rPr>
        <w:t>есто представления (приема) документов</w:t>
      </w:r>
      <w:r w:rsidR="008B1011">
        <w:rPr>
          <w:b/>
          <w:spacing w:val="2"/>
          <w:sz w:val="28"/>
          <w:szCs w:val="28"/>
          <w:lang w:val="kk-KZ"/>
        </w:rPr>
        <w:t xml:space="preserve"> </w:t>
      </w:r>
      <w:r w:rsidR="006F1636">
        <w:rPr>
          <w:spacing w:val="2"/>
          <w:sz w:val="28"/>
          <w:szCs w:val="28"/>
          <w:lang w:val="kk-KZ"/>
        </w:rPr>
        <w:t>–</w:t>
      </w:r>
      <w:r w:rsidR="008B1011">
        <w:rPr>
          <w:spacing w:val="2"/>
          <w:sz w:val="28"/>
          <w:szCs w:val="28"/>
          <w:lang w:val="kk-KZ"/>
        </w:rPr>
        <w:t xml:space="preserve"> </w:t>
      </w:r>
      <w:r w:rsidR="00455BFF">
        <w:rPr>
          <w:spacing w:val="2"/>
          <w:sz w:val="28"/>
          <w:szCs w:val="28"/>
          <w:lang w:val="kk-KZ"/>
        </w:rPr>
        <w:t>ц</w:t>
      </w:r>
      <w:r w:rsidR="00B21264">
        <w:rPr>
          <w:spacing w:val="2"/>
          <w:sz w:val="28"/>
          <w:szCs w:val="28"/>
          <w:lang w:val="kk-KZ"/>
        </w:rPr>
        <w:t>еновые предложения п</w:t>
      </w:r>
      <w:r w:rsidR="005821F3">
        <w:rPr>
          <w:spacing w:val="2"/>
          <w:sz w:val="28"/>
          <w:szCs w:val="28"/>
          <w:lang w:val="kk-KZ"/>
        </w:rPr>
        <w:t>о</w:t>
      </w:r>
      <w:r w:rsidR="00B21264">
        <w:rPr>
          <w:spacing w:val="2"/>
          <w:sz w:val="28"/>
          <w:szCs w:val="28"/>
          <w:lang w:val="kk-KZ"/>
        </w:rPr>
        <w:t>тен</w:t>
      </w:r>
      <w:r w:rsidR="005821F3">
        <w:rPr>
          <w:spacing w:val="2"/>
          <w:sz w:val="28"/>
          <w:szCs w:val="28"/>
          <w:lang w:val="kk-KZ"/>
        </w:rPr>
        <w:t>циал</w:t>
      </w:r>
      <w:r w:rsidR="00455BFF">
        <w:rPr>
          <w:spacing w:val="2"/>
          <w:sz w:val="28"/>
          <w:szCs w:val="28"/>
          <w:lang w:val="kk-KZ"/>
        </w:rPr>
        <w:t>ьных поставщиков</w:t>
      </w:r>
      <w:r w:rsidR="005821F3">
        <w:rPr>
          <w:spacing w:val="2"/>
          <w:sz w:val="28"/>
          <w:szCs w:val="28"/>
          <w:lang w:val="kk-KZ"/>
        </w:rPr>
        <w:t xml:space="preserve"> предоставляются по адресу г. Экибасту</w:t>
      </w:r>
      <w:r w:rsidR="00403736">
        <w:rPr>
          <w:spacing w:val="2"/>
          <w:sz w:val="28"/>
          <w:szCs w:val="28"/>
          <w:lang w:val="kk-KZ"/>
        </w:rPr>
        <w:t>з ул. Торайгырова, 32, отдел госзакупок (бухгалтерия)</w:t>
      </w:r>
      <w:r w:rsidR="005821F3">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4</w:t>
      </w:r>
      <w:r w:rsidR="006F1636">
        <w:rPr>
          <w:spacing w:val="2"/>
          <w:sz w:val="28"/>
          <w:szCs w:val="28"/>
          <w:lang w:val="kk-KZ"/>
        </w:rPr>
        <w:t xml:space="preserve">)  </w:t>
      </w:r>
      <w:r w:rsidR="006F1636">
        <w:rPr>
          <w:b/>
          <w:spacing w:val="2"/>
          <w:sz w:val="28"/>
          <w:szCs w:val="28"/>
          <w:lang w:val="kk-KZ"/>
        </w:rPr>
        <w:t>О</w:t>
      </w:r>
      <w:r w:rsidR="002D13F3" w:rsidRPr="006F1636">
        <w:rPr>
          <w:b/>
          <w:spacing w:val="2"/>
          <w:sz w:val="28"/>
          <w:szCs w:val="28"/>
          <w:lang w:val="kk-KZ"/>
        </w:rPr>
        <w:t xml:space="preserve">кончательный срок </w:t>
      </w:r>
      <w:r w:rsidR="006F1636" w:rsidRPr="006F1636">
        <w:rPr>
          <w:b/>
          <w:spacing w:val="2"/>
          <w:sz w:val="28"/>
          <w:szCs w:val="28"/>
          <w:lang w:val="kk-KZ"/>
        </w:rPr>
        <w:t>предоставления ценовых предложений</w:t>
      </w:r>
      <w:r w:rsidR="001366BF">
        <w:rPr>
          <w:spacing w:val="2"/>
          <w:sz w:val="28"/>
          <w:szCs w:val="28"/>
          <w:lang w:val="kk-KZ"/>
        </w:rPr>
        <w:t>–</w:t>
      </w:r>
      <w:bookmarkStart w:id="1" w:name="z199"/>
      <w:bookmarkEnd w:id="1"/>
      <w:r w:rsidR="00403736">
        <w:rPr>
          <w:spacing w:val="2"/>
          <w:sz w:val="28"/>
          <w:szCs w:val="28"/>
          <w:lang w:val="kk-KZ"/>
        </w:rPr>
        <w:t>до 09ч45м</w:t>
      </w:r>
      <w:r w:rsidR="001366BF">
        <w:rPr>
          <w:spacing w:val="2"/>
          <w:sz w:val="28"/>
          <w:szCs w:val="28"/>
          <w:lang w:val="kk-KZ"/>
        </w:rPr>
        <w:t>,</w:t>
      </w:r>
      <w:r w:rsidR="008E3672">
        <w:rPr>
          <w:spacing w:val="2"/>
          <w:sz w:val="28"/>
          <w:szCs w:val="28"/>
          <w:lang w:val="kk-KZ"/>
        </w:rPr>
        <w:t xml:space="preserve"> 19 июля</w:t>
      </w:r>
      <w:r w:rsidR="006F69A3">
        <w:rPr>
          <w:spacing w:val="2"/>
          <w:sz w:val="28"/>
          <w:szCs w:val="28"/>
          <w:lang w:val="kk-KZ"/>
        </w:rPr>
        <w:t xml:space="preserve"> 2018</w:t>
      </w:r>
      <w:r w:rsidR="001366BF">
        <w:rPr>
          <w:spacing w:val="2"/>
          <w:sz w:val="28"/>
          <w:szCs w:val="28"/>
          <w:lang w:val="kk-KZ"/>
        </w:rPr>
        <w:t xml:space="preserve"> года</w:t>
      </w:r>
      <w:r w:rsidR="00F80191">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rPr>
      </w:pPr>
      <w:r>
        <w:rPr>
          <w:spacing w:val="2"/>
          <w:sz w:val="28"/>
          <w:szCs w:val="28"/>
          <w:lang w:val="kk-KZ"/>
        </w:rPr>
        <w:t>5</w:t>
      </w:r>
      <w:r w:rsidR="002D13F3" w:rsidRPr="002D13F3">
        <w:rPr>
          <w:spacing w:val="2"/>
          <w:sz w:val="28"/>
          <w:szCs w:val="28"/>
          <w:lang w:val="kk-KZ"/>
        </w:rPr>
        <w:t>)</w:t>
      </w:r>
      <w:r w:rsidR="00403736">
        <w:rPr>
          <w:spacing w:val="2"/>
          <w:sz w:val="28"/>
          <w:szCs w:val="28"/>
          <w:lang w:val="kk-KZ"/>
        </w:rPr>
        <w:t xml:space="preserve"> </w:t>
      </w:r>
      <w:r w:rsidR="006F1636">
        <w:rPr>
          <w:b/>
          <w:spacing w:val="2"/>
          <w:sz w:val="28"/>
          <w:szCs w:val="28"/>
          <w:lang w:val="kk-KZ"/>
        </w:rPr>
        <w:t>Д</w:t>
      </w:r>
      <w:r w:rsidR="002D13F3" w:rsidRPr="006F1636">
        <w:rPr>
          <w:b/>
          <w:spacing w:val="2"/>
          <w:sz w:val="28"/>
          <w:szCs w:val="28"/>
          <w:lang w:val="kk-KZ"/>
        </w:rPr>
        <w:t>ата, время и место вскрытия конвертов</w:t>
      </w:r>
      <w:r w:rsidR="005A4AD3">
        <w:rPr>
          <w:b/>
          <w:spacing w:val="2"/>
          <w:sz w:val="28"/>
          <w:szCs w:val="28"/>
          <w:lang w:val="kk-KZ"/>
        </w:rPr>
        <w:t xml:space="preserve"> </w:t>
      </w:r>
      <w:r w:rsidR="001366BF">
        <w:rPr>
          <w:spacing w:val="2"/>
          <w:sz w:val="28"/>
          <w:szCs w:val="28"/>
          <w:lang w:val="kk-KZ"/>
        </w:rPr>
        <w:t>–</w:t>
      </w:r>
      <w:r w:rsidR="006F69A3">
        <w:rPr>
          <w:spacing w:val="2"/>
          <w:sz w:val="28"/>
          <w:szCs w:val="28"/>
          <w:lang w:val="kk-KZ"/>
        </w:rPr>
        <w:t>12</w:t>
      </w:r>
      <w:r w:rsidR="00403736">
        <w:rPr>
          <w:spacing w:val="2"/>
          <w:sz w:val="28"/>
          <w:szCs w:val="28"/>
          <w:lang w:val="kk-KZ"/>
        </w:rPr>
        <w:t>ч00м</w:t>
      </w:r>
      <w:r w:rsidR="001366BF">
        <w:rPr>
          <w:spacing w:val="2"/>
          <w:sz w:val="28"/>
          <w:szCs w:val="28"/>
          <w:lang w:val="kk-KZ"/>
        </w:rPr>
        <w:t xml:space="preserve">, </w:t>
      </w:r>
      <w:r w:rsidR="008E3672">
        <w:rPr>
          <w:spacing w:val="2"/>
          <w:sz w:val="28"/>
          <w:szCs w:val="28"/>
          <w:lang w:val="kk-KZ"/>
        </w:rPr>
        <w:t>19 июля</w:t>
      </w:r>
      <w:r w:rsidR="006F69A3">
        <w:rPr>
          <w:spacing w:val="2"/>
          <w:sz w:val="28"/>
          <w:szCs w:val="28"/>
          <w:lang w:val="kk-KZ"/>
        </w:rPr>
        <w:t xml:space="preserve"> 2018</w:t>
      </w:r>
      <w:r w:rsidR="001366BF">
        <w:rPr>
          <w:spacing w:val="2"/>
          <w:sz w:val="28"/>
          <w:szCs w:val="28"/>
          <w:lang w:val="kk-KZ"/>
        </w:rPr>
        <w:t xml:space="preserve"> года, по адресу г. </w:t>
      </w:r>
      <w:r w:rsidR="009E5DF1">
        <w:rPr>
          <w:spacing w:val="2"/>
          <w:sz w:val="28"/>
          <w:szCs w:val="28"/>
          <w:lang w:val="kk-KZ"/>
        </w:rPr>
        <w:t>Экибастуз</w:t>
      </w:r>
      <w:r w:rsidR="001366BF">
        <w:rPr>
          <w:spacing w:val="2"/>
          <w:sz w:val="28"/>
          <w:szCs w:val="28"/>
          <w:lang w:val="kk-KZ"/>
        </w:rPr>
        <w:t xml:space="preserve">, </w:t>
      </w:r>
      <w:r w:rsidR="00403736">
        <w:rPr>
          <w:spacing w:val="2"/>
          <w:sz w:val="28"/>
          <w:szCs w:val="28"/>
        </w:rPr>
        <w:t xml:space="preserve">ул. </w:t>
      </w:r>
      <w:proofErr w:type="spellStart"/>
      <w:r w:rsidR="00403736">
        <w:rPr>
          <w:spacing w:val="2"/>
          <w:sz w:val="28"/>
          <w:szCs w:val="28"/>
        </w:rPr>
        <w:t>Торайгырова</w:t>
      </w:r>
      <w:proofErr w:type="spellEnd"/>
      <w:r w:rsidR="00403736">
        <w:rPr>
          <w:spacing w:val="2"/>
          <w:sz w:val="28"/>
          <w:szCs w:val="28"/>
        </w:rPr>
        <w:t xml:space="preserve"> 32</w:t>
      </w:r>
      <w:r w:rsidR="001366BF">
        <w:rPr>
          <w:spacing w:val="2"/>
          <w:sz w:val="28"/>
          <w:szCs w:val="28"/>
        </w:rPr>
        <w:t>,</w:t>
      </w:r>
      <w:r w:rsidR="00403736">
        <w:rPr>
          <w:spacing w:val="2"/>
          <w:sz w:val="28"/>
          <w:szCs w:val="28"/>
        </w:rPr>
        <w:t xml:space="preserve"> </w:t>
      </w:r>
      <w:r w:rsidR="001366BF">
        <w:rPr>
          <w:spacing w:val="2"/>
          <w:sz w:val="28"/>
          <w:szCs w:val="28"/>
        </w:rPr>
        <w:t xml:space="preserve"> КГП на ПХВ «</w:t>
      </w:r>
      <w:proofErr w:type="spellStart"/>
      <w:r w:rsidR="00403736">
        <w:rPr>
          <w:spacing w:val="2"/>
          <w:sz w:val="28"/>
          <w:szCs w:val="28"/>
        </w:rPr>
        <w:t>Экибастузская</w:t>
      </w:r>
      <w:proofErr w:type="spellEnd"/>
      <w:r w:rsidR="00403736">
        <w:rPr>
          <w:spacing w:val="2"/>
          <w:sz w:val="28"/>
          <w:szCs w:val="28"/>
        </w:rPr>
        <w:t xml:space="preserve"> городская больница</w:t>
      </w:r>
      <w:r w:rsidR="001366BF">
        <w:rPr>
          <w:spacing w:val="2"/>
          <w:sz w:val="28"/>
          <w:szCs w:val="28"/>
        </w:rPr>
        <w:t>»</w:t>
      </w:r>
      <w:r w:rsidR="005A4AD3">
        <w:rPr>
          <w:spacing w:val="2"/>
          <w:sz w:val="28"/>
          <w:szCs w:val="28"/>
        </w:rPr>
        <w:t>, селекторный</w:t>
      </w:r>
      <w:r w:rsidR="00403736">
        <w:rPr>
          <w:spacing w:val="2"/>
          <w:sz w:val="28"/>
          <w:szCs w:val="28"/>
        </w:rPr>
        <w:t xml:space="preserve"> зал.</w:t>
      </w:r>
      <w:r w:rsidR="00A7648A">
        <w:rPr>
          <w:spacing w:val="2"/>
          <w:sz w:val="28"/>
          <w:szCs w:val="28"/>
        </w:rPr>
        <w:t xml:space="preserve"> Дополнительную информацию можно </w:t>
      </w:r>
      <w:r w:rsidR="006F69A3">
        <w:rPr>
          <w:spacing w:val="2"/>
          <w:sz w:val="28"/>
          <w:szCs w:val="28"/>
        </w:rPr>
        <w:t>получить по телефону 8(7187) 278577</w:t>
      </w:r>
      <w:r w:rsidR="00A7648A">
        <w:rPr>
          <w:spacing w:val="2"/>
          <w:sz w:val="28"/>
          <w:szCs w:val="28"/>
        </w:rPr>
        <w:t>.</w:t>
      </w:r>
    </w:p>
    <w:p w:rsidR="00D41A68" w:rsidRPr="001366BF" w:rsidRDefault="00D41A68" w:rsidP="002D13F3">
      <w:pPr>
        <w:pStyle w:val="a7"/>
        <w:shd w:val="clear" w:color="auto" w:fill="FFFFFF"/>
        <w:spacing w:before="0" w:beforeAutospacing="0" w:after="0" w:afterAutospacing="0"/>
        <w:ind w:firstLine="708"/>
        <w:jc w:val="both"/>
        <w:textAlignment w:val="baseline"/>
        <w:rPr>
          <w:spacing w:val="2"/>
          <w:sz w:val="28"/>
          <w:szCs w:val="28"/>
        </w:rPr>
      </w:pPr>
    </w:p>
    <w:p w:rsidR="005A4AD3" w:rsidRPr="006F69A3" w:rsidRDefault="00D41A68" w:rsidP="006F69A3">
      <w:pPr>
        <w:pStyle w:val="Default"/>
      </w:pPr>
      <w:r>
        <w:rPr>
          <w:sz w:val="28"/>
          <w:szCs w:val="28"/>
        </w:rPr>
        <w:t xml:space="preserve">     </w:t>
      </w:r>
      <w:r w:rsidRPr="00D41A68">
        <w:rPr>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D41A68">
        <w:rPr>
          <w:sz w:val="28"/>
          <w:szCs w:val="28"/>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w:t>
      </w:r>
      <w:r>
        <w:rPr>
          <w:sz w:val="28"/>
          <w:szCs w:val="28"/>
        </w:rPr>
        <w:t xml:space="preserve">Правил </w:t>
      </w:r>
      <w:r w:rsidRPr="005017FD">
        <w:rPr>
          <w:sz w:val="28"/>
          <w:szCs w:val="28"/>
        </w:rPr>
        <w:t>организации и проведения закупа лекарственных средств, профилактических (иммунобиологических</w:t>
      </w:r>
      <w:proofErr w:type="gramEnd"/>
      <w:r w:rsidRPr="005017FD">
        <w:rPr>
          <w:sz w:val="28"/>
          <w:szCs w:val="28"/>
        </w:rPr>
        <w:t xml:space="preserve">, 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w:t>
      </w:r>
      <w:proofErr w:type="gramStart"/>
      <w:r w:rsidRPr="005017FD">
        <w:rPr>
          <w:sz w:val="28"/>
          <w:szCs w:val="28"/>
        </w:rPr>
        <w:lastRenderedPageBreak/>
        <w:t>объема бесплатной медицинской помощи и медицинской помощи в системе обязательного социа</w:t>
      </w:r>
      <w:r>
        <w:rPr>
          <w:sz w:val="28"/>
          <w:szCs w:val="28"/>
        </w:rPr>
        <w:t>льного медицинского страхования Постановления</w:t>
      </w:r>
      <w:r w:rsidRPr="005017FD">
        <w:rPr>
          <w:sz w:val="28"/>
          <w:szCs w:val="28"/>
        </w:rPr>
        <w:t xml:space="preserve"> Правительства Республики Казахстан от 30 октября 2009 года № 1729</w:t>
      </w:r>
      <w:r w:rsidRPr="00D41A68">
        <w:rPr>
          <w:sz w:val="28"/>
          <w:szCs w:val="28"/>
        </w:rPr>
        <w:br/>
        <w:t>      Представление потенциальным поставщиком ценового предложения является формой выражения его согласия</w:t>
      </w:r>
      <w:r>
        <w:rPr>
          <w:sz w:val="28"/>
          <w:szCs w:val="28"/>
        </w:rPr>
        <w:t xml:space="preserve"> осуществить поставку товара</w:t>
      </w:r>
      <w:r w:rsidRPr="00D41A68">
        <w:rPr>
          <w:sz w:val="28"/>
          <w:szCs w:val="28"/>
        </w:rPr>
        <w:t xml:space="preserve"> с соблюдением условий запроса и типового договора заку</w:t>
      </w:r>
      <w:r>
        <w:rPr>
          <w:sz w:val="28"/>
          <w:szCs w:val="28"/>
        </w:rPr>
        <w:t xml:space="preserve">па </w:t>
      </w:r>
      <w:r w:rsidRPr="00D41A68">
        <w:rPr>
          <w:sz w:val="28"/>
          <w:szCs w:val="28"/>
        </w:rPr>
        <w:t>по форме, утвержденной уполномоченным органом в области здравоохранения.</w:t>
      </w:r>
      <w:proofErr w:type="gramEnd"/>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6F69A3" w:rsidRDefault="006F69A3" w:rsidP="00140D85">
      <w:pPr>
        <w:pStyle w:val="j15"/>
        <w:shd w:val="clear" w:color="auto" w:fill="FFFFFF"/>
        <w:spacing w:before="0" w:beforeAutospacing="0" w:after="0" w:afterAutospacing="0"/>
        <w:textAlignment w:val="baseline"/>
        <w:rPr>
          <w:color w:val="000000"/>
          <w:sz w:val="28"/>
          <w:szCs w:val="28"/>
        </w:rPr>
      </w:pPr>
    </w:p>
    <w:p w:rsidR="006F69A3" w:rsidRDefault="006F69A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8B1150" w:rsidRDefault="008B1150"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B6659E" w:rsidRDefault="00B6659E" w:rsidP="00140D85">
      <w:pPr>
        <w:pStyle w:val="j15"/>
        <w:shd w:val="clear" w:color="auto" w:fill="FFFFFF"/>
        <w:spacing w:before="0" w:beforeAutospacing="0" w:after="0" w:afterAutospacing="0"/>
        <w:textAlignment w:val="baseline"/>
        <w:rPr>
          <w:sz w:val="28"/>
          <w:szCs w:val="28"/>
        </w:rPr>
      </w:pPr>
    </w:p>
    <w:p w:rsidR="00140D85" w:rsidRDefault="00D41A68" w:rsidP="00140D85">
      <w:pPr>
        <w:pStyle w:val="j15"/>
        <w:shd w:val="clear" w:color="auto" w:fill="FFFFFF"/>
        <w:spacing w:before="0" w:beforeAutospacing="0" w:after="0" w:afterAutospacing="0"/>
        <w:textAlignment w:val="baseline"/>
        <w:rPr>
          <w:sz w:val="22"/>
          <w:szCs w:val="22"/>
        </w:rPr>
      </w:pPr>
      <w:r w:rsidRPr="00D41A68">
        <w:rPr>
          <w:sz w:val="28"/>
          <w:szCs w:val="28"/>
        </w:rPr>
        <w:lastRenderedPageBreak/>
        <w:br/>
      </w:r>
      <w:r w:rsidR="00905ADC">
        <w:rPr>
          <w:sz w:val="22"/>
          <w:szCs w:val="22"/>
        </w:rPr>
        <w:t xml:space="preserve">                                                                                                                                               </w:t>
      </w:r>
      <w:r w:rsidR="007636BF">
        <w:rPr>
          <w:sz w:val="22"/>
          <w:szCs w:val="22"/>
        </w:rPr>
        <w:t xml:space="preserve">                                                                                          </w:t>
      </w:r>
      <w:r w:rsidR="00905ADC">
        <w:rPr>
          <w:sz w:val="22"/>
          <w:szCs w:val="22"/>
        </w:rPr>
        <w:t xml:space="preserve"> </w:t>
      </w:r>
      <w:r w:rsidR="005A4AD3" w:rsidRPr="00905ADC">
        <w:rPr>
          <w:sz w:val="22"/>
          <w:szCs w:val="22"/>
        </w:rPr>
        <w:t>Приложение №1</w:t>
      </w:r>
    </w:p>
    <w:p w:rsidR="00905ADC" w:rsidRPr="00905ADC" w:rsidRDefault="00905ADC" w:rsidP="00140D85">
      <w:pPr>
        <w:pStyle w:val="j15"/>
        <w:shd w:val="clear" w:color="auto" w:fill="FFFFFF"/>
        <w:spacing w:before="0" w:beforeAutospacing="0" w:after="0" w:afterAutospacing="0"/>
        <w:textAlignment w:val="baseline"/>
        <w:rPr>
          <w:sz w:val="22"/>
          <w:szCs w:val="22"/>
        </w:rPr>
      </w:pPr>
    </w:p>
    <w:tbl>
      <w:tblPr>
        <w:tblStyle w:val="af1"/>
        <w:tblW w:w="15417" w:type="dxa"/>
        <w:tblLayout w:type="fixed"/>
        <w:tblLook w:val="04A0"/>
      </w:tblPr>
      <w:tblGrid>
        <w:gridCol w:w="959"/>
        <w:gridCol w:w="4678"/>
        <w:gridCol w:w="6095"/>
        <w:gridCol w:w="1134"/>
        <w:gridCol w:w="992"/>
        <w:gridCol w:w="1559"/>
      </w:tblGrid>
      <w:tr w:rsidR="008B1150" w:rsidTr="00B6659E">
        <w:tc>
          <w:tcPr>
            <w:tcW w:w="959"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 лота</w:t>
            </w:r>
          </w:p>
        </w:tc>
        <w:tc>
          <w:tcPr>
            <w:tcW w:w="4678" w:type="dxa"/>
          </w:tcPr>
          <w:p w:rsidR="008B1150" w:rsidRPr="00905ADC" w:rsidRDefault="008B1150" w:rsidP="00BE4777">
            <w:pPr>
              <w:pStyle w:val="j15"/>
              <w:spacing w:before="0" w:beforeAutospacing="0" w:after="0" w:afterAutospacing="0"/>
              <w:ind w:left="0"/>
              <w:textAlignment w:val="baseline"/>
              <w:rPr>
                <w:b/>
                <w:sz w:val="20"/>
                <w:szCs w:val="20"/>
              </w:rPr>
            </w:pPr>
            <w:r>
              <w:rPr>
                <w:b/>
                <w:bCs/>
                <w:sz w:val="20"/>
                <w:szCs w:val="20"/>
              </w:rPr>
              <w:t xml:space="preserve">               </w:t>
            </w:r>
            <w:r w:rsidR="00D20D1E">
              <w:rPr>
                <w:b/>
                <w:bCs/>
                <w:sz w:val="20"/>
                <w:szCs w:val="20"/>
              </w:rPr>
              <w:t>Торговое наименование</w:t>
            </w:r>
          </w:p>
        </w:tc>
        <w:tc>
          <w:tcPr>
            <w:tcW w:w="6095" w:type="dxa"/>
          </w:tcPr>
          <w:p w:rsidR="008B1150" w:rsidRPr="00905ADC" w:rsidRDefault="00D20D1E" w:rsidP="00EE7C7A">
            <w:pPr>
              <w:pStyle w:val="j15"/>
              <w:spacing w:before="0" w:beforeAutospacing="0" w:after="0" w:afterAutospacing="0"/>
              <w:jc w:val="center"/>
              <w:textAlignment w:val="baseline"/>
              <w:rPr>
                <w:b/>
                <w:sz w:val="20"/>
                <w:szCs w:val="20"/>
              </w:rPr>
            </w:pPr>
            <w:r>
              <w:rPr>
                <w:b/>
                <w:sz w:val="20"/>
                <w:szCs w:val="20"/>
              </w:rPr>
              <w:t xml:space="preserve">Краткое описание </w:t>
            </w:r>
          </w:p>
        </w:tc>
        <w:tc>
          <w:tcPr>
            <w:tcW w:w="1134"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Ед</w:t>
            </w:r>
            <w:r>
              <w:rPr>
                <w:b/>
                <w:sz w:val="20"/>
                <w:szCs w:val="20"/>
              </w:rPr>
              <w:t xml:space="preserve">. </w:t>
            </w:r>
            <w:proofErr w:type="spellStart"/>
            <w:r w:rsidRPr="00905ADC">
              <w:rPr>
                <w:b/>
                <w:sz w:val="20"/>
                <w:szCs w:val="20"/>
              </w:rPr>
              <w:t>изм</w:t>
            </w:r>
            <w:proofErr w:type="spellEnd"/>
            <w:r>
              <w:rPr>
                <w:b/>
                <w:sz w:val="20"/>
                <w:szCs w:val="20"/>
              </w:rPr>
              <w:t>.</w:t>
            </w:r>
          </w:p>
        </w:tc>
        <w:tc>
          <w:tcPr>
            <w:tcW w:w="992"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количество</w:t>
            </w:r>
          </w:p>
        </w:tc>
        <w:tc>
          <w:tcPr>
            <w:tcW w:w="1559" w:type="dxa"/>
          </w:tcPr>
          <w:p w:rsidR="008B1150" w:rsidRDefault="008B1150" w:rsidP="00BE4777">
            <w:pPr>
              <w:pStyle w:val="j15"/>
              <w:spacing w:before="0" w:beforeAutospacing="0" w:after="0" w:afterAutospacing="0"/>
              <w:textAlignment w:val="baseline"/>
              <w:rPr>
                <w:b/>
                <w:sz w:val="18"/>
                <w:szCs w:val="18"/>
              </w:rPr>
            </w:pPr>
            <w:r>
              <w:rPr>
                <w:b/>
                <w:sz w:val="18"/>
                <w:szCs w:val="18"/>
              </w:rPr>
              <w:t xml:space="preserve">Выделенная        </w:t>
            </w:r>
          </w:p>
          <w:p w:rsidR="008B1150" w:rsidRPr="00905ADC" w:rsidRDefault="008B1150" w:rsidP="00BE4777">
            <w:pPr>
              <w:pStyle w:val="j15"/>
              <w:spacing w:before="0" w:beforeAutospacing="0" w:after="0" w:afterAutospacing="0"/>
              <w:textAlignment w:val="baseline"/>
              <w:rPr>
                <w:b/>
                <w:sz w:val="18"/>
                <w:szCs w:val="18"/>
              </w:rPr>
            </w:pPr>
            <w:r>
              <w:rPr>
                <w:b/>
                <w:sz w:val="18"/>
                <w:szCs w:val="18"/>
              </w:rPr>
              <w:t xml:space="preserve">      сумма</w:t>
            </w:r>
          </w:p>
        </w:tc>
      </w:tr>
      <w:tr w:rsidR="001B1461" w:rsidRPr="00BE4777" w:rsidTr="002A28F0">
        <w:tc>
          <w:tcPr>
            <w:tcW w:w="959" w:type="dxa"/>
          </w:tcPr>
          <w:p w:rsidR="001B1461" w:rsidRPr="00F92916" w:rsidRDefault="001B1461" w:rsidP="00140D85">
            <w:pPr>
              <w:pStyle w:val="j15"/>
              <w:spacing w:before="0" w:beforeAutospacing="0" w:after="0" w:afterAutospacing="0"/>
              <w:textAlignment w:val="baseline"/>
              <w:rPr>
                <w:sz w:val="20"/>
                <w:szCs w:val="20"/>
              </w:rPr>
            </w:pPr>
            <w:r w:rsidRPr="00F92916">
              <w:rPr>
                <w:sz w:val="20"/>
                <w:szCs w:val="20"/>
              </w:rPr>
              <w:t>Лот №1</w:t>
            </w:r>
          </w:p>
        </w:tc>
        <w:tc>
          <w:tcPr>
            <w:tcW w:w="4678" w:type="dxa"/>
          </w:tcPr>
          <w:p w:rsidR="001B1461" w:rsidRPr="00F92916" w:rsidRDefault="001B1461">
            <w:pPr>
              <w:rPr>
                <w:rFonts w:ascii="Times New Roman" w:hAnsi="Times New Roman"/>
              </w:rPr>
            </w:pPr>
            <w:r w:rsidRPr="00F92916">
              <w:rPr>
                <w:rFonts w:ascii="Times New Roman" w:hAnsi="Times New Roman"/>
              </w:rPr>
              <w:t>Билирубин общий</w:t>
            </w:r>
          </w:p>
        </w:tc>
        <w:tc>
          <w:tcPr>
            <w:tcW w:w="6095" w:type="dxa"/>
          </w:tcPr>
          <w:p w:rsidR="001B1461" w:rsidRPr="00F92916" w:rsidRDefault="001B1461" w:rsidP="009D259C">
            <w:pPr>
              <w:ind w:right="34"/>
              <w:rPr>
                <w:rFonts w:ascii="Times New Roman" w:hAnsi="Times New Roman"/>
                <w:color w:val="000000"/>
              </w:rPr>
            </w:pPr>
            <w:r>
              <w:t xml:space="preserve"> </w:t>
            </w:r>
            <w:r w:rsidRPr="00F4079F">
              <w:rPr>
                <w:rFonts w:ascii="Times New Roman" w:hAnsi="Times New Roman"/>
                <w:color w:val="000000"/>
              </w:rPr>
              <w:t xml:space="preserve">Набор реагентов для количественного определения прямого билирубина в сыворотке и плазме человека на анализаторах COBAS INTEGRA 400   Кассета с готовыми для работы реагентами на 250 тестов, снабженная </w:t>
            </w:r>
            <w:proofErr w:type="spellStart"/>
            <w:proofErr w:type="gramStart"/>
            <w:r w:rsidRPr="00F4079F">
              <w:rPr>
                <w:rFonts w:ascii="Times New Roman" w:hAnsi="Times New Roman"/>
                <w:color w:val="000000"/>
              </w:rPr>
              <w:t>штрих-кодом</w:t>
            </w:r>
            <w:proofErr w:type="spellEnd"/>
            <w:proofErr w:type="gramEnd"/>
            <w:r w:rsidRPr="00F4079F">
              <w:rPr>
                <w:rFonts w:ascii="Times New Roman" w:hAnsi="Times New Roman"/>
                <w:color w:val="000000"/>
              </w:rPr>
              <w:t xml:space="preserve"> для автоматического распознавания анализатором. Метод колориметрический. Рабочие реагенты: R1 детергент,  соляная кислота 120 </w:t>
            </w:r>
            <w:proofErr w:type="spellStart"/>
            <w:r w:rsidRPr="00F4079F">
              <w:rPr>
                <w:rFonts w:ascii="Times New Roman" w:hAnsi="Times New Roman"/>
                <w:color w:val="000000"/>
              </w:rPr>
              <w:t>ммоль</w:t>
            </w:r>
            <w:proofErr w:type="spellEnd"/>
            <w:r w:rsidRPr="00F4079F">
              <w:rPr>
                <w:rFonts w:ascii="Times New Roman" w:hAnsi="Times New Roman"/>
                <w:color w:val="000000"/>
              </w:rPr>
              <w:t xml:space="preserve">/л R2 3,5-дихлорфенил </w:t>
            </w:r>
            <w:proofErr w:type="spellStart"/>
            <w:r w:rsidRPr="00F4079F">
              <w:rPr>
                <w:rFonts w:ascii="Times New Roman" w:hAnsi="Times New Roman"/>
                <w:color w:val="000000"/>
              </w:rPr>
              <w:t>диазо</w:t>
            </w:r>
            <w:proofErr w:type="spellEnd"/>
            <w:r w:rsidRPr="00F4079F">
              <w:rPr>
                <w:rFonts w:ascii="Times New Roman" w:hAnsi="Times New Roman"/>
                <w:color w:val="000000"/>
              </w:rPr>
              <w:t xml:space="preserve"> соль 1.5 </w:t>
            </w:r>
            <w:proofErr w:type="spellStart"/>
            <w:r w:rsidRPr="00F4079F">
              <w:rPr>
                <w:rFonts w:ascii="Times New Roman" w:hAnsi="Times New Roman"/>
                <w:color w:val="000000"/>
              </w:rPr>
              <w:t>ммоль</w:t>
            </w:r>
            <w:proofErr w:type="spellEnd"/>
            <w:r w:rsidRPr="00F4079F">
              <w:rPr>
                <w:rFonts w:ascii="Times New Roman" w:hAnsi="Times New Roman"/>
                <w:color w:val="000000"/>
              </w:rPr>
              <w:t xml:space="preserve">/л. Стабильность на борту анализатора после открытия 6 недель. Материал для исследования: сыворотка, плазма </w:t>
            </w:r>
            <w:proofErr w:type="spellStart"/>
            <w:r w:rsidRPr="00F4079F">
              <w:rPr>
                <w:rFonts w:ascii="Times New Roman" w:hAnsi="Times New Roman"/>
                <w:color w:val="000000"/>
              </w:rPr>
              <w:t>Li-гепарин</w:t>
            </w:r>
            <w:proofErr w:type="gramStart"/>
            <w:r w:rsidRPr="00F4079F">
              <w:rPr>
                <w:rFonts w:ascii="Times New Roman" w:hAnsi="Times New Roman"/>
                <w:color w:val="000000"/>
              </w:rPr>
              <w:t>,Э</w:t>
            </w:r>
            <w:proofErr w:type="gramEnd"/>
            <w:r w:rsidRPr="00F4079F">
              <w:rPr>
                <w:rFonts w:ascii="Times New Roman" w:hAnsi="Times New Roman"/>
                <w:color w:val="000000"/>
              </w:rPr>
              <w:t>ДТА</w:t>
            </w:r>
            <w:proofErr w:type="spellEnd"/>
            <w:r w:rsidRPr="00F4079F">
              <w:rPr>
                <w:rFonts w:ascii="Times New Roman" w:hAnsi="Times New Roman"/>
                <w:color w:val="000000"/>
              </w:rPr>
              <w:t xml:space="preserve">. </w:t>
            </w:r>
            <w:proofErr w:type="spellStart"/>
            <w:r w:rsidRPr="00F4079F">
              <w:rPr>
                <w:rFonts w:ascii="Times New Roman" w:hAnsi="Times New Roman"/>
                <w:color w:val="000000"/>
              </w:rPr>
              <w:t>Прослеживаемость</w:t>
            </w:r>
            <w:proofErr w:type="gramStart"/>
            <w:r w:rsidRPr="00F4079F">
              <w:rPr>
                <w:rFonts w:ascii="Times New Roman" w:hAnsi="Times New Roman"/>
                <w:color w:val="000000"/>
              </w:rPr>
              <w:t>:м</w:t>
            </w:r>
            <w:proofErr w:type="gramEnd"/>
            <w:r w:rsidRPr="00F4079F">
              <w:rPr>
                <w:rFonts w:ascii="Times New Roman" w:hAnsi="Times New Roman"/>
                <w:color w:val="000000"/>
              </w:rPr>
              <w:t>етод</w:t>
            </w:r>
            <w:proofErr w:type="spellEnd"/>
            <w:r w:rsidRPr="00F4079F">
              <w:rPr>
                <w:rFonts w:ascii="Times New Roman" w:hAnsi="Times New Roman"/>
                <w:color w:val="000000"/>
              </w:rPr>
              <w:t xml:space="preserve"> стандартизирован относительно метода </w:t>
            </w:r>
            <w:proofErr w:type="spellStart"/>
            <w:r w:rsidRPr="00F4079F">
              <w:rPr>
                <w:rFonts w:ascii="Times New Roman" w:hAnsi="Times New Roman"/>
                <w:color w:val="000000"/>
              </w:rPr>
              <w:t>Доумас</w:t>
            </w:r>
            <w:proofErr w:type="spellEnd"/>
            <w:r w:rsidRPr="00F4079F">
              <w:rPr>
                <w:rFonts w:ascii="Times New Roman" w:hAnsi="Times New Roman"/>
                <w:color w:val="000000"/>
              </w:rPr>
              <w:t xml:space="preserve"> (</w:t>
            </w:r>
            <w:proofErr w:type="spellStart"/>
            <w:r w:rsidRPr="00F4079F">
              <w:rPr>
                <w:rFonts w:ascii="Times New Roman" w:hAnsi="Times New Roman"/>
                <w:color w:val="000000"/>
              </w:rPr>
              <w:t>Doumas</w:t>
            </w:r>
            <w:proofErr w:type="spellEnd"/>
            <w:r w:rsidRPr="00F4079F">
              <w:rPr>
                <w:rFonts w:ascii="Times New Roman" w:hAnsi="Times New Roman"/>
                <w:color w:val="000000"/>
              </w:rPr>
              <w:t xml:space="preserve">). Отсутствие влияния гемолиза до значения индекса H 50 (400 для новорождённых), </w:t>
            </w:r>
            <w:proofErr w:type="spellStart"/>
            <w:r w:rsidRPr="00F4079F">
              <w:rPr>
                <w:rFonts w:ascii="Times New Roman" w:hAnsi="Times New Roman"/>
                <w:color w:val="000000"/>
              </w:rPr>
              <w:t>липемии</w:t>
            </w:r>
            <w:proofErr w:type="spellEnd"/>
            <w:r w:rsidRPr="00F4079F">
              <w:rPr>
                <w:rFonts w:ascii="Times New Roman" w:hAnsi="Times New Roman"/>
                <w:color w:val="000000"/>
              </w:rPr>
              <w:t xml:space="preserve"> до индекса L 300, индикана до 30 мг/л. Диапазон измерения не менее 650 </w:t>
            </w:r>
            <w:proofErr w:type="spellStart"/>
            <w:r w:rsidRPr="00F4079F">
              <w:rPr>
                <w:rFonts w:ascii="Times New Roman" w:hAnsi="Times New Roman"/>
                <w:color w:val="000000"/>
              </w:rPr>
              <w:t>мкмоль</w:t>
            </w:r>
            <w:proofErr w:type="spellEnd"/>
            <w:r w:rsidRPr="00F4079F">
              <w:rPr>
                <w:rFonts w:ascii="Times New Roman" w:hAnsi="Times New Roman"/>
                <w:color w:val="000000"/>
              </w:rPr>
              <w:t xml:space="preserve">/л. Нижний предел определения не выше 1,7 </w:t>
            </w:r>
            <w:proofErr w:type="spellStart"/>
            <w:r w:rsidRPr="00F4079F">
              <w:rPr>
                <w:rFonts w:ascii="Times New Roman" w:hAnsi="Times New Roman"/>
                <w:color w:val="000000"/>
              </w:rPr>
              <w:t>мкмоль</w:t>
            </w:r>
            <w:proofErr w:type="spellEnd"/>
            <w:r w:rsidRPr="00F4079F">
              <w:rPr>
                <w:rFonts w:ascii="Times New Roman" w:hAnsi="Times New Roman"/>
                <w:color w:val="000000"/>
              </w:rPr>
              <w:t>/л.</w:t>
            </w:r>
          </w:p>
        </w:tc>
        <w:tc>
          <w:tcPr>
            <w:tcW w:w="1134" w:type="dxa"/>
            <w:vAlign w:val="center"/>
          </w:tcPr>
          <w:p w:rsidR="001B1461" w:rsidRPr="00F92916" w:rsidRDefault="001B1461" w:rsidP="007636BF">
            <w:pPr>
              <w:jc w:val="center"/>
              <w:rPr>
                <w:rFonts w:ascii="Times New Roman" w:hAnsi="Times New Roman"/>
              </w:rPr>
            </w:pPr>
            <w:r w:rsidRPr="00F92916">
              <w:rPr>
                <w:rFonts w:ascii="Times New Roman" w:hAnsi="Times New Roman"/>
              </w:rPr>
              <w:t>набор</w:t>
            </w:r>
          </w:p>
        </w:tc>
        <w:tc>
          <w:tcPr>
            <w:tcW w:w="992" w:type="dxa"/>
            <w:vAlign w:val="center"/>
          </w:tcPr>
          <w:p w:rsidR="001B1461" w:rsidRPr="00F92916" w:rsidRDefault="001B1461" w:rsidP="007636BF">
            <w:pPr>
              <w:jc w:val="center"/>
              <w:rPr>
                <w:rFonts w:ascii="Times New Roman" w:hAnsi="Times New Roman"/>
              </w:rPr>
            </w:pPr>
            <w:r w:rsidRPr="00F92916">
              <w:rPr>
                <w:rFonts w:ascii="Times New Roman" w:hAnsi="Times New Roman"/>
              </w:rPr>
              <w:t>20</w:t>
            </w:r>
          </w:p>
        </w:tc>
        <w:tc>
          <w:tcPr>
            <w:tcW w:w="1559" w:type="dxa"/>
          </w:tcPr>
          <w:p w:rsidR="001B1461" w:rsidRDefault="001B1461" w:rsidP="00487CEB">
            <w:pPr>
              <w:jc w:val="center"/>
              <w:rPr>
                <w:rFonts w:ascii="Times New Roman" w:hAnsi="Times New Roman"/>
                <w:bCs/>
                <w:color w:val="000000"/>
              </w:rPr>
            </w:pPr>
          </w:p>
          <w:p w:rsidR="001B1461" w:rsidRDefault="001B1461" w:rsidP="00487CEB">
            <w:pPr>
              <w:jc w:val="center"/>
              <w:rPr>
                <w:rFonts w:ascii="Times New Roman" w:hAnsi="Times New Roman"/>
                <w:bCs/>
                <w:color w:val="000000"/>
              </w:rPr>
            </w:pPr>
          </w:p>
          <w:p w:rsidR="001B1461" w:rsidRDefault="001B1461" w:rsidP="00487CEB">
            <w:pPr>
              <w:jc w:val="center"/>
              <w:rPr>
                <w:rFonts w:ascii="Times New Roman" w:hAnsi="Times New Roman"/>
                <w:bCs/>
                <w:color w:val="000000"/>
              </w:rPr>
            </w:pPr>
          </w:p>
          <w:p w:rsidR="001B1461" w:rsidRDefault="001B1461" w:rsidP="00487CEB">
            <w:pPr>
              <w:jc w:val="center"/>
              <w:rPr>
                <w:rFonts w:ascii="Times New Roman" w:hAnsi="Times New Roman"/>
                <w:bCs/>
                <w:color w:val="000000"/>
              </w:rPr>
            </w:pPr>
          </w:p>
          <w:p w:rsidR="001B1461" w:rsidRDefault="001B1461" w:rsidP="00487CEB">
            <w:pPr>
              <w:jc w:val="center"/>
              <w:rPr>
                <w:rFonts w:ascii="Times New Roman" w:hAnsi="Times New Roman"/>
                <w:bCs/>
                <w:color w:val="000000"/>
              </w:rPr>
            </w:pPr>
          </w:p>
          <w:p w:rsidR="001B1461" w:rsidRDefault="001B1461" w:rsidP="00487CEB">
            <w:pPr>
              <w:jc w:val="center"/>
              <w:rPr>
                <w:rFonts w:ascii="Times New Roman" w:hAnsi="Times New Roman"/>
                <w:bCs/>
                <w:color w:val="000000"/>
              </w:rPr>
            </w:pPr>
          </w:p>
          <w:p w:rsidR="001B1461" w:rsidRDefault="001B1461" w:rsidP="00487CEB">
            <w:pPr>
              <w:jc w:val="center"/>
              <w:rPr>
                <w:rFonts w:ascii="Times New Roman" w:hAnsi="Times New Roman"/>
                <w:bCs/>
                <w:color w:val="000000"/>
              </w:rPr>
            </w:pPr>
          </w:p>
          <w:p w:rsidR="001B1461" w:rsidRPr="00743BDB" w:rsidRDefault="001B1461" w:rsidP="00487CEB">
            <w:pPr>
              <w:jc w:val="center"/>
              <w:rPr>
                <w:rFonts w:ascii="Times New Roman" w:hAnsi="Times New Roman"/>
                <w:bCs/>
                <w:color w:val="000000"/>
                <w:lang w:val="en-US"/>
              </w:rPr>
            </w:pPr>
            <w:r>
              <w:rPr>
                <w:rFonts w:ascii="Times New Roman" w:hAnsi="Times New Roman"/>
                <w:bCs/>
                <w:color w:val="000000"/>
                <w:lang w:val="en-US"/>
              </w:rPr>
              <w:t>588 000</w:t>
            </w:r>
          </w:p>
        </w:tc>
      </w:tr>
      <w:tr w:rsidR="001B1461" w:rsidRPr="00BE4777"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t>Лот №2</w:t>
            </w:r>
          </w:p>
        </w:tc>
        <w:tc>
          <w:tcPr>
            <w:tcW w:w="4678" w:type="dxa"/>
          </w:tcPr>
          <w:p w:rsidR="001B1461" w:rsidRPr="00F92916" w:rsidRDefault="001B1461">
            <w:pPr>
              <w:rPr>
                <w:rFonts w:ascii="Times New Roman" w:hAnsi="Times New Roman"/>
              </w:rPr>
            </w:pPr>
            <w:r w:rsidRPr="00F92916">
              <w:rPr>
                <w:rFonts w:ascii="Times New Roman" w:hAnsi="Times New Roman"/>
              </w:rPr>
              <w:t xml:space="preserve">Билирубин прямой </w:t>
            </w:r>
          </w:p>
        </w:tc>
        <w:tc>
          <w:tcPr>
            <w:tcW w:w="6095" w:type="dxa"/>
          </w:tcPr>
          <w:p w:rsidR="001B1461" w:rsidRDefault="001B1461" w:rsidP="00F4079F">
            <w:pPr>
              <w:rPr>
                <w:rFonts w:ascii="Times New Roman" w:hAnsi="Times New Roman"/>
              </w:rPr>
            </w:pPr>
            <w:r w:rsidRPr="00F92916">
              <w:rPr>
                <w:rFonts w:ascii="Times New Roman" w:hAnsi="Times New Roman"/>
              </w:rPr>
              <w:t xml:space="preserve">Билирубин прямой ген.2 на 350 тестов. Набор реагентов для количественного определения прямого билирубина в сыворотке и плазме человека на анализаторах COBAS INTEGRA 400/700/800. Кассета с готовыми для работы </w:t>
            </w:r>
            <w:r>
              <w:rPr>
                <w:rFonts w:ascii="Times New Roman" w:hAnsi="Times New Roman"/>
              </w:rPr>
              <w:t>реагентами на 350 тестов</w:t>
            </w:r>
          </w:p>
          <w:p w:rsidR="001B1461" w:rsidRDefault="001B1461" w:rsidP="00F4079F">
            <w:r w:rsidRPr="00F92916">
              <w:rPr>
                <w:rFonts w:ascii="Times New Roman" w:hAnsi="Times New Roman"/>
              </w:rPr>
              <w:t xml:space="preserve"> Метод </w:t>
            </w:r>
            <w:proofErr w:type="spellStart"/>
            <w:r w:rsidRPr="00F92916">
              <w:rPr>
                <w:rFonts w:ascii="Times New Roman" w:hAnsi="Times New Roman"/>
              </w:rPr>
              <w:t>энзиматический</w:t>
            </w:r>
            <w:proofErr w:type="spellEnd"/>
            <w:r w:rsidRPr="00F92916">
              <w:rPr>
                <w:rFonts w:ascii="Times New Roman" w:hAnsi="Times New Roman"/>
              </w:rPr>
              <w:t xml:space="preserve"> колориметрический.</w:t>
            </w:r>
            <w:r>
              <w:t xml:space="preserve"> </w:t>
            </w:r>
          </w:p>
          <w:p w:rsidR="001B1461" w:rsidRPr="00F4079F" w:rsidRDefault="001B1461" w:rsidP="00F4079F">
            <w:pPr>
              <w:rPr>
                <w:rFonts w:ascii="Times New Roman" w:hAnsi="Times New Roman"/>
              </w:rPr>
            </w:pPr>
            <w:r w:rsidRPr="00F4079F">
              <w:rPr>
                <w:rFonts w:ascii="Times New Roman" w:hAnsi="Times New Roman"/>
              </w:rPr>
              <w:t xml:space="preserve">1Набор для </w:t>
            </w:r>
            <w:proofErr w:type="spellStart"/>
            <w:r w:rsidRPr="00F4079F">
              <w:rPr>
                <w:rFonts w:ascii="Times New Roman" w:hAnsi="Times New Roman"/>
              </w:rPr>
              <w:t>in</w:t>
            </w:r>
            <w:proofErr w:type="spellEnd"/>
            <w:r w:rsidRPr="00F4079F">
              <w:rPr>
                <w:rFonts w:ascii="Times New Roman" w:hAnsi="Times New Roman"/>
              </w:rPr>
              <w:t xml:space="preserve"> </w:t>
            </w:r>
            <w:proofErr w:type="spellStart"/>
            <w:r w:rsidRPr="00F4079F">
              <w:rPr>
                <w:rFonts w:ascii="Times New Roman" w:hAnsi="Times New Roman"/>
              </w:rPr>
              <w:t>vitro</w:t>
            </w:r>
            <w:proofErr w:type="spellEnd"/>
            <w:r w:rsidRPr="00F4079F">
              <w:rPr>
                <w:rFonts w:ascii="Times New Roman" w:hAnsi="Times New Roman"/>
              </w:rPr>
              <w:t xml:space="preserve"> диагностики. </w:t>
            </w:r>
          </w:p>
          <w:p w:rsidR="001B1461" w:rsidRPr="00F4079F" w:rsidRDefault="001B1461" w:rsidP="00F4079F">
            <w:pPr>
              <w:rPr>
                <w:rFonts w:ascii="Times New Roman" w:hAnsi="Times New Roman"/>
              </w:rPr>
            </w:pPr>
            <w:r w:rsidRPr="00F4079F">
              <w:rPr>
                <w:rFonts w:ascii="Times New Roman" w:hAnsi="Times New Roman"/>
              </w:rPr>
              <w:t xml:space="preserve">2. Принцип метода:  </w:t>
            </w:r>
            <w:proofErr w:type="spellStart"/>
            <w:r w:rsidRPr="00F4079F">
              <w:rPr>
                <w:rFonts w:ascii="Times New Roman" w:hAnsi="Times New Roman"/>
              </w:rPr>
              <w:t>Диазометод</w:t>
            </w:r>
            <w:proofErr w:type="spellEnd"/>
            <w:r w:rsidRPr="00F4079F">
              <w:rPr>
                <w:rFonts w:ascii="Times New Roman" w:hAnsi="Times New Roman"/>
              </w:rPr>
              <w:t>.</w:t>
            </w:r>
          </w:p>
          <w:p w:rsidR="001B1461" w:rsidRPr="00F4079F" w:rsidRDefault="001B1461" w:rsidP="00F4079F">
            <w:pPr>
              <w:rPr>
                <w:rFonts w:ascii="Times New Roman" w:hAnsi="Times New Roman"/>
              </w:rPr>
            </w:pPr>
            <w:r w:rsidRPr="00F4079F">
              <w:rPr>
                <w:rFonts w:ascii="Times New Roman" w:hAnsi="Times New Roman"/>
              </w:rPr>
              <w:t>3. Тип образца для исследования: сыворотка, Li-гепарин, K2</w:t>
            </w:r>
            <w:r w:rsidRPr="00F4079F">
              <w:rPr>
                <w:rFonts w:ascii="MS Mincho" w:eastAsia="MS Mincho" w:hAnsi="MS Mincho" w:cs="MS Mincho" w:hint="eastAsia"/>
              </w:rPr>
              <w:t>‑</w:t>
            </w:r>
            <w:r w:rsidRPr="00F4079F">
              <w:rPr>
                <w:rFonts w:ascii="Times New Roman" w:hAnsi="Times New Roman"/>
              </w:rPr>
              <w:t xml:space="preserve"> и K3</w:t>
            </w:r>
            <w:r w:rsidRPr="00F4079F">
              <w:rPr>
                <w:rFonts w:ascii="MS Mincho" w:eastAsia="MS Mincho" w:hAnsi="MS Mincho" w:cs="MS Mincho" w:hint="eastAsia"/>
              </w:rPr>
              <w:t>‑</w:t>
            </w:r>
            <w:r w:rsidRPr="00F4079F">
              <w:rPr>
                <w:rFonts w:ascii="Times New Roman" w:hAnsi="Times New Roman"/>
              </w:rPr>
              <w:t>EDTA плазма</w:t>
            </w:r>
          </w:p>
          <w:p w:rsidR="001B1461" w:rsidRPr="00F4079F" w:rsidRDefault="001B1461" w:rsidP="00F4079F">
            <w:pPr>
              <w:rPr>
                <w:rFonts w:ascii="Times New Roman" w:hAnsi="Times New Roman"/>
              </w:rPr>
            </w:pPr>
            <w:r w:rsidRPr="00F4079F">
              <w:rPr>
                <w:rFonts w:ascii="Times New Roman" w:hAnsi="Times New Roman"/>
              </w:rPr>
              <w:t xml:space="preserve">4. Состав набора - </w:t>
            </w:r>
            <w:proofErr w:type="spellStart"/>
            <w:r w:rsidRPr="00F4079F">
              <w:rPr>
                <w:rFonts w:ascii="Times New Roman" w:hAnsi="Times New Roman"/>
              </w:rPr>
              <w:t>штрих-кодированная</w:t>
            </w:r>
            <w:proofErr w:type="spellEnd"/>
            <w:r w:rsidRPr="00F4079F">
              <w:rPr>
                <w:rFonts w:ascii="Times New Roman" w:hAnsi="Times New Roman"/>
              </w:rPr>
              <w:t xml:space="preserve"> кассета с реагентами в составе:</w:t>
            </w:r>
          </w:p>
          <w:p w:rsidR="001B1461" w:rsidRPr="00F4079F" w:rsidRDefault="001B1461" w:rsidP="00F4079F">
            <w:pPr>
              <w:rPr>
                <w:rFonts w:ascii="Times New Roman" w:hAnsi="Times New Roman"/>
              </w:rPr>
            </w:pPr>
            <w:r w:rsidRPr="00F4079F">
              <w:rPr>
                <w:rFonts w:ascii="Times New Roman" w:hAnsi="Times New Roman"/>
              </w:rPr>
              <w:t>Реагент 1: фосфорная кислота: 85 </w:t>
            </w:r>
            <w:proofErr w:type="spellStart"/>
            <w:r w:rsidRPr="00F4079F">
              <w:rPr>
                <w:rFonts w:ascii="Times New Roman" w:hAnsi="Times New Roman"/>
              </w:rPr>
              <w:t>ммоль</w:t>
            </w:r>
            <w:proofErr w:type="spellEnd"/>
            <w:r w:rsidRPr="00F4079F">
              <w:rPr>
                <w:rFonts w:ascii="Times New Roman" w:hAnsi="Times New Roman"/>
              </w:rPr>
              <w:t>/л; HEDTA: 4.0 </w:t>
            </w:r>
            <w:proofErr w:type="spellStart"/>
            <w:r w:rsidRPr="00F4079F">
              <w:rPr>
                <w:rFonts w:ascii="Times New Roman" w:hAnsi="Times New Roman"/>
              </w:rPr>
              <w:t>ммоль</w:t>
            </w:r>
            <w:proofErr w:type="spellEnd"/>
            <w:r w:rsidRPr="00F4079F">
              <w:rPr>
                <w:rFonts w:ascii="Times New Roman" w:hAnsi="Times New Roman"/>
              </w:rPr>
              <w:t xml:space="preserve">/л; </w:t>
            </w:r>
            <w:proofErr w:type="spellStart"/>
            <w:r w:rsidRPr="00F4079F">
              <w:rPr>
                <w:rFonts w:ascii="Times New Roman" w:hAnsi="Times New Roman"/>
              </w:rPr>
              <w:t>NaCl</w:t>
            </w:r>
            <w:proofErr w:type="spellEnd"/>
            <w:r w:rsidRPr="00F4079F">
              <w:rPr>
                <w:rFonts w:ascii="Times New Roman" w:hAnsi="Times New Roman"/>
              </w:rPr>
              <w:t xml:space="preserve"> 50 </w:t>
            </w:r>
            <w:proofErr w:type="spellStart"/>
            <w:r w:rsidRPr="00F4079F">
              <w:rPr>
                <w:rFonts w:ascii="Times New Roman" w:hAnsi="Times New Roman"/>
              </w:rPr>
              <w:t>ммоль</w:t>
            </w:r>
            <w:proofErr w:type="spellEnd"/>
            <w:r w:rsidRPr="00F4079F">
              <w:rPr>
                <w:rFonts w:ascii="Times New Roman" w:hAnsi="Times New Roman"/>
              </w:rPr>
              <w:t xml:space="preserve">/л; детергент; </w:t>
            </w:r>
            <w:proofErr w:type="spellStart"/>
            <w:r w:rsidRPr="00F4079F">
              <w:rPr>
                <w:rFonts w:ascii="Times New Roman" w:hAnsi="Times New Roman"/>
              </w:rPr>
              <w:t>pH</w:t>
            </w:r>
            <w:proofErr w:type="spellEnd"/>
            <w:r w:rsidRPr="00F4079F">
              <w:rPr>
                <w:rFonts w:ascii="Times New Roman" w:hAnsi="Times New Roman"/>
              </w:rPr>
              <w:t> 1.9</w:t>
            </w:r>
          </w:p>
          <w:p w:rsidR="001B1461" w:rsidRPr="00F4079F" w:rsidRDefault="001B1461" w:rsidP="00F4079F">
            <w:pPr>
              <w:rPr>
                <w:rFonts w:ascii="Times New Roman" w:hAnsi="Times New Roman"/>
              </w:rPr>
            </w:pPr>
            <w:r w:rsidRPr="00F4079F">
              <w:rPr>
                <w:rFonts w:ascii="Times New Roman" w:hAnsi="Times New Roman"/>
              </w:rPr>
              <w:t xml:space="preserve">Реагент 2: 3,5 </w:t>
            </w:r>
            <w:proofErr w:type="spellStart"/>
            <w:r w:rsidRPr="00F4079F">
              <w:rPr>
                <w:rFonts w:ascii="Times New Roman" w:hAnsi="Times New Roman"/>
              </w:rPr>
              <w:t>Дихлорфенил</w:t>
            </w:r>
            <w:proofErr w:type="spellEnd"/>
            <w:r w:rsidRPr="00F4079F">
              <w:rPr>
                <w:rFonts w:ascii="Times New Roman" w:hAnsi="Times New Roman"/>
              </w:rPr>
              <w:t xml:space="preserve"> </w:t>
            </w:r>
            <w:proofErr w:type="spellStart"/>
            <w:r w:rsidRPr="00F4079F">
              <w:rPr>
                <w:rFonts w:ascii="Times New Roman" w:hAnsi="Times New Roman"/>
              </w:rPr>
              <w:t>диазоний</w:t>
            </w:r>
            <w:proofErr w:type="spellEnd"/>
            <w:r w:rsidRPr="00F4079F">
              <w:rPr>
                <w:rFonts w:ascii="Times New Roman" w:hAnsi="Times New Roman"/>
              </w:rPr>
              <w:t>: 1.5 </w:t>
            </w:r>
            <w:proofErr w:type="spellStart"/>
            <w:r w:rsidRPr="00F4079F">
              <w:rPr>
                <w:rFonts w:ascii="Times New Roman" w:hAnsi="Times New Roman"/>
              </w:rPr>
              <w:t>ммоль</w:t>
            </w:r>
            <w:proofErr w:type="spellEnd"/>
            <w:r w:rsidRPr="00F4079F">
              <w:rPr>
                <w:rFonts w:ascii="Times New Roman" w:hAnsi="Times New Roman"/>
              </w:rPr>
              <w:t xml:space="preserve">/л; </w:t>
            </w:r>
            <w:proofErr w:type="spellStart"/>
            <w:r w:rsidRPr="00F4079F">
              <w:rPr>
                <w:rFonts w:ascii="Times New Roman" w:hAnsi="Times New Roman"/>
              </w:rPr>
              <w:t>pH</w:t>
            </w:r>
            <w:proofErr w:type="spellEnd"/>
            <w:r w:rsidRPr="00F4079F">
              <w:rPr>
                <w:rFonts w:ascii="Times New Roman" w:hAnsi="Times New Roman"/>
              </w:rPr>
              <w:t> 1.3</w:t>
            </w:r>
          </w:p>
          <w:p w:rsidR="001B1461" w:rsidRPr="00F4079F" w:rsidRDefault="001B1461" w:rsidP="00F4079F">
            <w:pPr>
              <w:rPr>
                <w:rFonts w:ascii="Times New Roman" w:hAnsi="Times New Roman"/>
              </w:rPr>
            </w:pPr>
            <w:r w:rsidRPr="00F4079F">
              <w:rPr>
                <w:rFonts w:ascii="Times New Roman" w:hAnsi="Times New Roman"/>
              </w:rPr>
              <w:t>5. Условия хранения закрытого реагента: +2 - +8</w:t>
            </w:r>
            <w:proofErr w:type="gramStart"/>
            <w:r w:rsidRPr="00F4079F">
              <w:rPr>
                <w:rFonts w:ascii="Times New Roman" w:hAnsi="Times New Roman"/>
              </w:rPr>
              <w:t>°С</w:t>
            </w:r>
            <w:proofErr w:type="gramEnd"/>
          </w:p>
          <w:p w:rsidR="001B1461" w:rsidRPr="00F4079F" w:rsidRDefault="001B1461" w:rsidP="00F4079F">
            <w:pPr>
              <w:rPr>
                <w:rFonts w:ascii="Times New Roman" w:hAnsi="Times New Roman"/>
              </w:rPr>
            </w:pPr>
            <w:r w:rsidRPr="00F4079F">
              <w:rPr>
                <w:rFonts w:ascii="Times New Roman" w:hAnsi="Times New Roman"/>
              </w:rPr>
              <w:t>6.Стабильность вскрытого реагента на борту анализатора: не менее 6 недель.</w:t>
            </w:r>
          </w:p>
          <w:p w:rsidR="001B1461" w:rsidRPr="00F4079F" w:rsidRDefault="001B1461" w:rsidP="00F4079F">
            <w:pPr>
              <w:rPr>
                <w:rFonts w:ascii="Times New Roman" w:hAnsi="Times New Roman"/>
              </w:rPr>
            </w:pPr>
            <w:r w:rsidRPr="00F4079F">
              <w:rPr>
                <w:rFonts w:ascii="Times New Roman" w:hAnsi="Times New Roman"/>
              </w:rPr>
              <w:t>7. Диапазон измерений: 1,5</w:t>
            </w:r>
            <w:r w:rsidRPr="00F4079F">
              <w:rPr>
                <w:rFonts w:ascii="MS Mincho" w:eastAsia="MS Mincho" w:hAnsi="MS Mincho" w:cs="MS Mincho" w:hint="eastAsia"/>
              </w:rPr>
              <w:t>‑</w:t>
            </w:r>
            <w:r w:rsidRPr="00F4079F">
              <w:rPr>
                <w:rFonts w:ascii="Times New Roman" w:hAnsi="Times New Roman"/>
              </w:rPr>
              <w:t>291 </w:t>
            </w:r>
            <w:proofErr w:type="spellStart"/>
            <w:r w:rsidRPr="00F4079F">
              <w:rPr>
                <w:rFonts w:ascii="Times New Roman" w:hAnsi="Times New Roman"/>
              </w:rPr>
              <w:t>мкмоль</w:t>
            </w:r>
            <w:proofErr w:type="spellEnd"/>
            <w:r w:rsidRPr="00F4079F">
              <w:rPr>
                <w:rFonts w:ascii="Times New Roman" w:hAnsi="Times New Roman"/>
              </w:rPr>
              <w:t>/л.</w:t>
            </w:r>
          </w:p>
          <w:p w:rsidR="001B1461" w:rsidRPr="00F4079F" w:rsidRDefault="001B1461" w:rsidP="00F4079F">
            <w:pPr>
              <w:rPr>
                <w:rFonts w:ascii="Times New Roman" w:hAnsi="Times New Roman"/>
              </w:rPr>
            </w:pPr>
            <w:r w:rsidRPr="00F4079F">
              <w:rPr>
                <w:rFonts w:ascii="Times New Roman" w:hAnsi="Times New Roman"/>
              </w:rPr>
              <w:t>8. Количество тестов в наборе: не менее 350.</w:t>
            </w:r>
          </w:p>
          <w:p w:rsidR="001B1461" w:rsidRPr="00F92916" w:rsidRDefault="001B1461" w:rsidP="00F4079F">
            <w:pPr>
              <w:rPr>
                <w:rFonts w:ascii="Times New Roman" w:hAnsi="Times New Roman"/>
              </w:rPr>
            </w:pPr>
            <w:r w:rsidRPr="00F4079F">
              <w:rPr>
                <w:rFonts w:ascii="Times New Roman" w:hAnsi="Times New Roman"/>
              </w:rPr>
              <w:t xml:space="preserve">9. Частота калибровки: при смене лота реагента  и по запросу </w:t>
            </w:r>
            <w:r w:rsidRPr="00F4079F">
              <w:rPr>
                <w:rFonts w:ascii="Times New Roman" w:hAnsi="Times New Roman"/>
              </w:rPr>
              <w:lastRenderedPageBreak/>
              <w:t>процедуры контроля качества.</w:t>
            </w:r>
          </w:p>
        </w:tc>
        <w:tc>
          <w:tcPr>
            <w:tcW w:w="1134" w:type="dxa"/>
          </w:tcPr>
          <w:p w:rsidR="000C1C2B" w:rsidRDefault="000C1C2B">
            <w:pPr>
              <w:rPr>
                <w:rFonts w:ascii="Times New Roman" w:hAnsi="Times New Roman"/>
              </w:rPr>
            </w:pPr>
          </w:p>
          <w:p w:rsidR="000C1C2B" w:rsidRDefault="000C1C2B">
            <w:pPr>
              <w:rPr>
                <w:rFonts w:ascii="Times New Roman" w:hAnsi="Times New Roman"/>
              </w:rPr>
            </w:pPr>
          </w:p>
          <w:p w:rsidR="000C1C2B" w:rsidRDefault="000C1C2B">
            <w:pPr>
              <w:rPr>
                <w:rFonts w:ascii="Times New Roman" w:hAnsi="Times New Roman"/>
              </w:rPr>
            </w:pPr>
          </w:p>
          <w:p w:rsidR="000C1C2B" w:rsidRDefault="000C1C2B">
            <w:pPr>
              <w:rPr>
                <w:rFonts w:ascii="Times New Roman" w:hAnsi="Times New Roman"/>
              </w:rPr>
            </w:pPr>
          </w:p>
          <w:p w:rsidR="000C1C2B" w:rsidRDefault="000C1C2B">
            <w:pPr>
              <w:rPr>
                <w:rFonts w:ascii="Times New Roman" w:hAnsi="Times New Roman"/>
              </w:rPr>
            </w:pPr>
          </w:p>
          <w:p w:rsidR="000C1C2B" w:rsidRDefault="000C1C2B">
            <w:pPr>
              <w:rPr>
                <w:rFonts w:ascii="Times New Roman" w:hAnsi="Times New Roman"/>
              </w:rPr>
            </w:pPr>
          </w:p>
          <w:p w:rsidR="000C1C2B" w:rsidRDefault="000C1C2B">
            <w:pPr>
              <w:rPr>
                <w:rFonts w:ascii="Times New Roman" w:hAnsi="Times New Roman"/>
              </w:rPr>
            </w:pPr>
          </w:p>
          <w:p w:rsidR="000C1C2B" w:rsidRDefault="000C1C2B">
            <w:pPr>
              <w:rPr>
                <w:rFonts w:ascii="Times New Roman" w:hAnsi="Times New Roman"/>
              </w:rPr>
            </w:pPr>
          </w:p>
          <w:p w:rsidR="000C1C2B" w:rsidRDefault="000C1C2B">
            <w:pPr>
              <w:rPr>
                <w:rFonts w:ascii="Times New Roman" w:hAnsi="Times New Roman"/>
              </w:rPr>
            </w:pPr>
          </w:p>
          <w:p w:rsidR="000C1C2B" w:rsidRDefault="000C1C2B">
            <w:pPr>
              <w:rPr>
                <w:rFonts w:ascii="Times New Roman" w:hAnsi="Times New Roman"/>
              </w:rPr>
            </w:pPr>
          </w:p>
          <w:p w:rsidR="001B1461" w:rsidRDefault="001B1461">
            <w:r w:rsidRPr="007216CF">
              <w:rPr>
                <w:rFonts w:ascii="Times New Roman" w:hAnsi="Times New Roman"/>
              </w:rPr>
              <w:t>набор</w:t>
            </w:r>
          </w:p>
        </w:tc>
        <w:tc>
          <w:tcPr>
            <w:tcW w:w="992" w:type="dxa"/>
            <w:vAlign w:val="center"/>
          </w:tcPr>
          <w:p w:rsidR="001B1461" w:rsidRPr="00F92916" w:rsidRDefault="001B1461" w:rsidP="007636BF">
            <w:pPr>
              <w:jc w:val="center"/>
              <w:rPr>
                <w:rFonts w:ascii="Times New Roman" w:hAnsi="Times New Roman"/>
              </w:rPr>
            </w:pPr>
            <w:r w:rsidRPr="00F92916">
              <w:rPr>
                <w:rFonts w:ascii="Times New Roman" w:hAnsi="Times New Roman"/>
              </w:rPr>
              <w:t>5</w:t>
            </w:r>
          </w:p>
        </w:tc>
        <w:tc>
          <w:tcPr>
            <w:tcW w:w="1559" w:type="dxa"/>
          </w:tcPr>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1B1461" w:rsidRPr="00743BDB" w:rsidRDefault="001B1461" w:rsidP="00487CEB">
            <w:pPr>
              <w:jc w:val="center"/>
              <w:rPr>
                <w:rFonts w:ascii="Times New Roman" w:hAnsi="Times New Roman"/>
                <w:bCs/>
                <w:color w:val="000000"/>
                <w:lang w:val="en-US"/>
              </w:rPr>
            </w:pPr>
            <w:r>
              <w:rPr>
                <w:rFonts w:ascii="Times New Roman" w:hAnsi="Times New Roman"/>
                <w:bCs/>
                <w:color w:val="000000"/>
              </w:rPr>
              <w:t>1</w:t>
            </w:r>
            <w:r>
              <w:rPr>
                <w:rFonts w:ascii="Times New Roman" w:hAnsi="Times New Roman"/>
                <w:bCs/>
                <w:color w:val="000000"/>
                <w:lang w:val="en-US"/>
              </w:rPr>
              <w:t>59</w:t>
            </w:r>
            <w:r>
              <w:rPr>
                <w:rFonts w:ascii="Times New Roman" w:hAnsi="Times New Roman"/>
                <w:bCs/>
                <w:color w:val="000000"/>
              </w:rPr>
              <w:t xml:space="preserve"> 75</w:t>
            </w:r>
            <w:r>
              <w:rPr>
                <w:rFonts w:ascii="Times New Roman" w:hAnsi="Times New Roman"/>
                <w:bCs/>
                <w:color w:val="000000"/>
                <w:lang w:val="en-US"/>
              </w:rPr>
              <w:t>0</w:t>
            </w:r>
          </w:p>
        </w:tc>
      </w:tr>
      <w:tr w:rsidR="001B1461" w:rsidRPr="00BE4777"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lastRenderedPageBreak/>
              <w:t>Лот №3</w:t>
            </w:r>
          </w:p>
        </w:tc>
        <w:tc>
          <w:tcPr>
            <w:tcW w:w="4678" w:type="dxa"/>
          </w:tcPr>
          <w:p w:rsidR="001B1461" w:rsidRPr="00F92916" w:rsidRDefault="001B1461">
            <w:pPr>
              <w:rPr>
                <w:rFonts w:ascii="Times New Roman" w:hAnsi="Times New Roman"/>
                <w:color w:val="000000"/>
              </w:rPr>
            </w:pPr>
            <w:proofErr w:type="spellStart"/>
            <w:r w:rsidRPr="00F92916">
              <w:rPr>
                <w:rFonts w:ascii="Times New Roman" w:hAnsi="Times New Roman"/>
                <w:color w:val="000000"/>
              </w:rPr>
              <w:t>Аланинаминотрансфераза</w:t>
            </w:r>
            <w:proofErr w:type="spellEnd"/>
          </w:p>
        </w:tc>
        <w:tc>
          <w:tcPr>
            <w:tcW w:w="6095" w:type="dxa"/>
          </w:tcPr>
          <w:p w:rsidR="001B1461" w:rsidRPr="00F92916" w:rsidRDefault="001B1461" w:rsidP="00A62B77">
            <w:pPr>
              <w:rPr>
                <w:rFonts w:ascii="Times New Roman" w:hAnsi="Times New Roman"/>
              </w:rPr>
            </w:pPr>
            <w:proofErr w:type="spellStart"/>
            <w:r w:rsidRPr="00F92916">
              <w:rPr>
                <w:rFonts w:ascii="Times New Roman" w:hAnsi="Times New Roman"/>
              </w:rPr>
              <w:t>Аланинаминотрансфераза</w:t>
            </w:r>
            <w:proofErr w:type="spellEnd"/>
            <w:r w:rsidRPr="00F92916">
              <w:rPr>
                <w:rFonts w:ascii="Times New Roman" w:hAnsi="Times New Roman"/>
              </w:rPr>
              <w:t xml:space="preserve">, реагент для определения (ALT). Набор реагентов для количественного определения </w:t>
            </w:r>
            <w:proofErr w:type="spellStart"/>
            <w:r w:rsidRPr="00F92916">
              <w:rPr>
                <w:rFonts w:ascii="Times New Roman" w:hAnsi="Times New Roman"/>
              </w:rPr>
              <w:t>аланинаминотрансферазаы</w:t>
            </w:r>
            <w:proofErr w:type="spellEnd"/>
            <w:r w:rsidRPr="00F92916">
              <w:rPr>
                <w:rFonts w:ascii="Times New Roman" w:hAnsi="Times New Roman"/>
              </w:rPr>
              <w:t xml:space="preserve"> в сыворотке и плазме человека на анализаторах COBAS INTEGRA 400/700/800. Кассета с готовыми для работы реагентами на 500 тестов, снабженная </w:t>
            </w:r>
            <w:proofErr w:type="spellStart"/>
            <w:proofErr w:type="gramStart"/>
            <w:r w:rsidRPr="00F92916">
              <w:rPr>
                <w:rFonts w:ascii="Times New Roman" w:hAnsi="Times New Roman"/>
              </w:rPr>
              <w:t>штрих-кодом</w:t>
            </w:r>
            <w:proofErr w:type="spellEnd"/>
            <w:proofErr w:type="gramEnd"/>
            <w:r w:rsidRPr="00F92916">
              <w:rPr>
                <w:rFonts w:ascii="Times New Roman" w:hAnsi="Times New Roman"/>
              </w:rPr>
              <w:t xml:space="preserve"> для автоматического распознавания анализатором. Метод </w:t>
            </w:r>
            <w:proofErr w:type="spellStart"/>
            <w:r w:rsidRPr="00F92916">
              <w:rPr>
                <w:rFonts w:ascii="Times New Roman" w:hAnsi="Times New Roman"/>
              </w:rPr>
              <w:t>энзиматический</w:t>
            </w:r>
            <w:proofErr w:type="spellEnd"/>
            <w:r w:rsidRPr="00F92916">
              <w:rPr>
                <w:rFonts w:ascii="Times New Roman" w:hAnsi="Times New Roman"/>
              </w:rPr>
              <w:t xml:space="preserve"> колориметрический.</w:t>
            </w:r>
          </w:p>
        </w:tc>
        <w:tc>
          <w:tcPr>
            <w:tcW w:w="1134" w:type="dxa"/>
          </w:tcPr>
          <w:p w:rsidR="000C1C2B" w:rsidRDefault="000C1C2B">
            <w:pPr>
              <w:rPr>
                <w:rFonts w:ascii="Times New Roman" w:hAnsi="Times New Roman"/>
              </w:rPr>
            </w:pPr>
          </w:p>
          <w:p w:rsidR="000C1C2B" w:rsidRDefault="000C1C2B">
            <w:pPr>
              <w:rPr>
                <w:rFonts w:ascii="Times New Roman" w:hAnsi="Times New Roman"/>
              </w:rPr>
            </w:pPr>
          </w:p>
          <w:p w:rsidR="000C1C2B" w:rsidRDefault="000C1C2B">
            <w:pPr>
              <w:rPr>
                <w:rFonts w:ascii="Times New Roman" w:hAnsi="Times New Roman"/>
              </w:rPr>
            </w:pPr>
          </w:p>
          <w:p w:rsidR="001B1461" w:rsidRDefault="001B1461">
            <w:r w:rsidRPr="007216CF">
              <w:rPr>
                <w:rFonts w:ascii="Times New Roman" w:hAnsi="Times New Roman"/>
              </w:rPr>
              <w:t>набор</w:t>
            </w:r>
          </w:p>
        </w:tc>
        <w:tc>
          <w:tcPr>
            <w:tcW w:w="992" w:type="dxa"/>
            <w:vAlign w:val="center"/>
          </w:tcPr>
          <w:p w:rsidR="001B1461" w:rsidRPr="00F92916" w:rsidRDefault="001B1461" w:rsidP="007636BF">
            <w:pPr>
              <w:jc w:val="center"/>
              <w:rPr>
                <w:rFonts w:ascii="Times New Roman" w:hAnsi="Times New Roman"/>
              </w:rPr>
            </w:pPr>
            <w:r w:rsidRPr="00F92916">
              <w:rPr>
                <w:rFonts w:ascii="Times New Roman" w:hAnsi="Times New Roman"/>
              </w:rPr>
              <w:t>6</w:t>
            </w:r>
          </w:p>
        </w:tc>
        <w:tc>
          <w:tcPr>
            <w:tcW w:w="1559" w:type="dxa"/>
          </w:tcPr>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1B1461" w:rsidRPr="00940C3D" w:rsidRDefault="001B1461" w:rsidP="00487CEB">
            <w:pPr>
              <w:jc w:val="center"/>
              <w:rPr>
                <w:rFonts w:ascii="Times New Roman" w:hAnsi="Times New Roman"/>
                <w:bCs/>
                <w:color w:val="000000"/>
              </w:rPr>
            </w:pPr>
            <w:r>
              <w:rPr>
                <w:rFonts w:ascii="Times New Roman" w:hAnsi="Times New Roman"/>
                <w:bCs/>
                <w:color w:val="000000"/>
              </w:rPr>
              <w:t>1</w:t>
            </w:r>
            <w:r>
              <w:rPr>
                <w:rFonts w:ascii="Times New Roman" w:hAnsi="Times New Roman"/>
                <w:bCs/>
                <w:color w:val="000000"/>
                <w:lang w:val="en-US"/>
              </w:rPr>
              <w:t>35</w:t>
            </w:r>
            <w:r>
              <w:rPr>
                <w:rFonts w:ascii="Times New Roman" w:hAnsi="Times New Roman"/>
                <w:bCs/>
                <w:color w:val="000000"/>
              </w:rPr>
              <w:t xml:space="preserve"> </w:t>
            </w:r>
            <w:r>
              <w:rPr>
                <w:rFonts w:ascii="Times New Roman" w:hAnsi="Times New Roman"/>
                <w:bCs/>
                <w:color w:val="000000"/>
                <w:lang w:val="en-US"/>
              </w:rPr>
              <w:t>60</w:t>
            </w:r>
            <w:r>
              <w:rPr>
                <w:rFonts w:ascii="Times New Roman" w:hAnsi="Times New Roman"/>
                <w:bCs/>
                <w:color w:val="000000"/>
              </w:rPr>
              <w:t>0</w:t>
            </w:r>
          </w:p>
        </w:tc>
      </w:tr>
      <w:tr w:rsidR="001B1461" w:rsidRPr="00BE4777"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t>Лот №4</w:t>
            </w:r>
          </w:p>
        </w:tc>
        <w:tc>
          <w:tcPr>
            <w:tcW w:w="4678" w:type="dxa"/>
          </w:tcPr>
          <w:p w:rsidR="001B1461" w:rsidRPr="00F92916" w:rsidRDefault="001B1461">
            <w:pPr>
              <w:rPr>
                <w:rFonts w:ascii="Times New Roman" w:hAnsi="Times New Roman"/>
                <w:color w:val="000000"/>
              </w:rPr>
            </w:pPr>
            <w:proofErr w:type="spellStart"/>
            <w:r w:rsidRPr="00F92916">
              <w:rPr>
                <w:rFonts w:ascii="Times New Roman" w:hAnsi="Times New Roman"/>
                <w:color w:val="000000"/>
              </w:rPr>
              <w:t>Аспартатаминотрансфераза</w:t>
            </w:r>
            <w:proofErr w:type="spellEnd"/>
          </w:p>
        </w:tc>
        <w:tc>
          <w:tcPr>
            <w:tcW w:w="6095" w:type="dxa"/>
          </w:tcPr>
          <w:p w:rsidR="001B1461" w:rsidRPr="00F92916" w:rsidRDefault="001B1461" w:rsidP="00A62B77">
            <w:pPr>
              <w:rPr>
                <w:rFonts w:ascii="Times New Roman" w:hAnsi="Times New Roman"/>
                <w:lang w:val="en-US"/>
              </w:rPr>
            </w:pPr>
            <w:r w:rsidRPr="00F92916">
              <w:rPr>
                <w:rFonts w:ascii="Times New Roman" w:hAnsi="Times New Roman"/>
              </w:rPr>
              <w:t xml:space="preserve">АСТ </w:t>
            </w:r>
            <w:proofErr w:type="spellStart"/>
            <w:r w:rsidRPr="00F92916">
              <w:rPr>
                <w:rFonts w:ascii="Times New Roman" w:hAnsi="Times New Roman"/>
                <w:lang w:val="en-US"/>
              </w:rPr>
              <w:t>Cobas</w:t>
            </w:r>
            <w:proofErr w:type="spellEnd"/>
            <w:r w:rsidRPr="00F92916">
              <w:rPr>
                <w:rFonts w:ascii="Times New Roman" w:hAnsi="Times New Roman"/>
              </w:rPr>
              <w:t xml:space="preserve"> </w:t>
            </w:r>
            <w:proofErr w:type="spellStart"/>
            <w:r w:rsidRPr="00F92916">
              <w:rPr>
                <w:rFonts w:ascii="Times New Roman" w:hAnsi="Times New Roman"/>
                <w:lang w:val="en-US"/>
              </w:rPr>
              <w:t>integra</w:t>
            </w:r>
            <w:proofErr w:type="spellEnd"/>
            <w:r w:rsidRPr="00F92916">
              <w:rPr>
                <w:rFonts w:ascii="Times New Roman" w:hAnsi="Times New Roman"/>
              </w:rPr>
              <w:t xml:space="preserve"> 500 </w:t>
            </w:r>
            <w:r w:rsidRPr="00F92916">
              <w:rPr>
                <w:rFonts w:ascii="Times New Roman" w:hAnsi="Times New Roman"/>
                <w:lang w:val="en-US"/>
              </w:rPr>
              <w:t>test</w:t>
            </w:r>
            <w:r w:rsidRPr="00F92916">
              <w:rPr>
                <w:rFonts w:ascii="Times New Roman" w:hAnsi="Times New Roman"/>
              </w:rPr>
              <w:t xml:space="preserve">. Набор реагентов для количественного определения </w:t>
            </w:r>
            <w:proofErr w:type="spellStart"/>
            <w:r w:rsidRPr="00F92916">
              <w:rPr>
                <w:rFonts w:ascii="Times New Roman" w:hAnsi="Times New Roman"/>
              </w:rPr>
              <w:t>аспартатаминотрансферазы</w:t>
            </w:r>
            <w:proofErr w:type="spellEnd"/>
            <w:r w:rsidRPr="00F92916">
              <w:rPr>
                <w:rFonts w:ascii="Times New Roman" w:hAnsi="Times New Roman"/>
              </w:rPr>
              <w:t xml:space="preserve"> в сыворотке и плазме человека на анализаторах </w:t>
            </w:r>
            <w:r w:rsidRPr="00F92916">
              <w:rPr>
                <w:rFonts w:ascii="Times New Roman" w:hAnsi="Times New Roman"/>
                <w:lang w:val="en-US"/>
              </w:rPr>
              <w:t>COBAS</w:t>
            </w:r>
            <w:r w:rsidRPr="00F92916">
              <w:rPr>
                <w:rFonts w:ascii="Times New Roman" w:hAnsi="Times New Roman"/>
              </w:rPr>
              <w:t xml:space="preserve"> </w:t>
            </w:r>
            <w:r w:rsidRPr="00F92916">
              <w:rPr>
                <w:rFonts w:ascii="Times New Roman" w:hAnsi="Times New Roman"/>
                <w:lang w:val="en-US"/>
              </w:rPr>
              <w:t>INTEGRA</w:t>
            </w:r>
            <w:r w:rsidRPr="00F92916">
              <w:rPr>
                <w:rFonts w:ascii="Times New Roman" w:hAnsi="Times New Roman"/>
              </w:rPr>
              <w:t xml:space="preserve"> 400/700/800. Кассета с готовыми для работы реагентами на 500 тестов, снабженная </w:t>
            </w:r>
            <w:proofErr w:type="spellStart"/>
            <w:proofErr w:type="gramStart"/>
            <w:r w:rsidRPr="00F92916">
              <w:rPr>
                <w:rFonts w:ascii="Times New Roman" w:hAnsi="Times New Roman"/>
              </w:rPr>
              <w:t>штрих-кодом</w:t>
            </w:r>
            <w:proofErr w:type="spellEnd"/>
            <w:proofErr w:type="gramEnd"/>
            <w:r w:rsidRPr="00F92916">
              <w:rPr>
                <w:rFonts w:ascii="Times New Roman" w:hAnsi="Times New Roman"/>
              </w:rPr>
              <w:t xml:space="preserve"> для автоматического распознавания анализатором. </w:t>
            </w:r>
            <w:proofErr w:type="spellStart"/>
            <w:r w:rsidRPr="00F92916">
              <w:rPr>
                <w:rFonts w:ascii="Times New Roman" w:hAnsi="Times New Roman"/>
                <w:lang w:val="en-US"/>
              </w:rPr>
              <w:t>Метод</w:t>
            </w:r>
            <w:proofErr w:type="spellEnd"/>
            <w:r w:rsidRPr="00F92916">
              <w:rPr>
                <w:rFonts w:ascii="Times New Roman" w:hAnsi="Times New Roman"/>
                <w:lang w:val="en-US"/>
              </w:rPr>
              <w:t xml:space="preserve"> </w:t>
            </w:r>
            <w:proofErr w:type="spellStart"/>
            <w:r w:rsidRPr="00F92916">
              <w:rPr>
                <w:rFonts w:ascii="Times New Roman" w:hAnsi="Times New Roman"/>
                <w:lang w:val="en-US"/>
              </w:rPr>
              <w:t>энзиматический</w:t>
            </w:r>
            <w:proofErr w:type="spellEnd"/>
            <w:r w:rsidRPr="00F92916">
              <w:rPr>
                <w:rFonts w:ascii="Times New Roman" w:hAnsi="Times New Roman"/>
                <w:lang w:val="en-US"/>
              </w:rPr>
              <w:t xml:space="preserve"> </w:t>
            </w:r>
            <w:proofErr w:type="spellStart"/>
            <w:r w:rsidRPr="00F92916">
              <w:rPr>
                <w:rFonts w:ascii="Times New Roman" w:hAnsi="Times New Roman"/>
                <w:lang w:val="en-US"/>
              </w:rPr>
              <w:t>колориметрический</w:t>
            </w:r>
            <w:proofErr w:type="spellEnd"/>
            <w:r w:rsidRPr="00F92916">
              <w:rPr>
                <w:rFonts w:ascii="Times New Roman" w:hAnsi="Times New Roman"/>
                <w:lang w:val="en-US"/>
              </w:rPr>
              <w:t>.</w:t>
            </w:r>
          </w:p>
        </w:tc>
        <w:tc>
          <w:tcPr>
            <w:tcW w:w="1134" w:type="dxa"/>
          </w:tcPr>
          <w:p w:rsidR="000C1C2B" w:rsidRDefault="000C1C2B">
            <w:pPr>
              <w:rPr>
                <w:rFonts w:ascii="Times New Roman" w:hAnsi="Times New Roman"/>
              </w:rPr>
            </w:pPr>
          </w:p>
          <w:p w:rsidR="000C1C2B" w:rsidRDefault="000C1C2B">
            <w:pPr>
              <w:rPr>
                <w:rFonts w:ascii="Times New Roman" w:hAnsi="Times New Roman"/>
              </w:rPr>
            </w:pPr>
          </w:p>
          <w:p w:rsidR="001B1461" w:rsidRDefault="001B1461">
            <w:r w:rsidRPr="007216CF">
              <w:rPr>
                <w:rFonts w:ascii="Times New Roman" w:hAnsi="Times New Roman"/>
              </w:rPr>
              <w:t>набор</w:t>
            </w:r>
          </w:p>
        </w:tc>
        <w:tc>
          <w:tcPr>
            <w:tcW w:w="992" w:type="dxa"/>
            <w:vAlign w:val="center"/>
          </w:tcPr>
          <w:p w:rsidR="001B1461" w:rsidRPr="00F92916" w:rsidRDefault="001B1461" w:rsidP="007636BF">
            <w:pPr>
              <w:jc w:val="center"/>
              <w:rPr>
                <w:rFonts w:ascii="Times New Roman" w:hAnsi="Times New Roman"/>
              </w:rPr>
            </w:pPr>
            <w:r w:rsidRPr="00F92916">
              <w:rPr>
                <w:rFonts w:ascii="Times New Roman" w:hAnsi="Times New Roman"/>
              </w:rPr>
              <w:t>6</w:t>
            </w:r>
          </w:p>
        </w:tc>
        <w:tc>
          <w:tcPr>
            <w:tcW w:w="1559" w:type="dxa"/>
          </w:tcPr>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1B1461" w:rsidRPr="00940C3D" w:rsidRDefault="001B1461" w:rsidP="00487CEB">
            <w:pPr>
              <w:jc w:val="center"/>
              <w:rPr>
                <w:rFonts w:ascii="Times New Roman" w:hAnsi="Times New Roman"/>
                <w:bCs/>
                <w:color w:val="000000"/>
              </w:rPr>
            </w:pPr>
            <w:r>
              <w:rPr>
                <w:rFonts w:ascii="Times New Roman" w:hAnsi="Times New Roman"/>
                <w:bCs/>
                <w:color w:val="000000"/>
                <w:lang w:val="en-US"/>
              </w:rPr>
              <w:t>135</w:t>
            </w:r>
            <w:r>
              <w:rPr>
                <w:rFonts w:ascii="Times New Roman" w:hAnsi="Times New Roman"/>
                <w:bCs/>
                <w:color w:val="000000"/>
              </w:rPr>
              <w:t xml:space="preserve"> </w:t>
            </w:r>
            <w:r>
              <w:rPr>
                <w:rFonts w:ascii="Times New Roman" w:hAnsi="Times New Roman"/>
                <w:bCs/>
                <w:color w:val="000000"/>
                <w:lang w:val="en-US"/>
              </w:rPr>
              <w:t>60</w:t>
            </w:r>
            <w:r>
              <w:rPr>
                <w:rFonts w:ascii="Times New Roman" w:hAnsi="Times New Roman"/>
                <w:bCs/>
                <w:color w:val="000000"/>
              </w:rPr>
              <w:t>0</w:t>
            </w:r>
          </w:p>
        </w:tc>
      </w:tr>
      <w:tr w:rsidR="001B1461" w:rsidRPr="00BE4777"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t>Лот №5</w:t>
            </w:r>
          </w:p>
        </w:tc>
        <w:tc>
          <w:tcPr>
            <w:tcW w:w="4678" w:type="dxa"/>
          </w:tcPr>
          <w:p w:rsidR="001B1461" w:rsidRPr="00F92916" w:rsidRDefault="001B1461">
            <w:pPr>
              <w:rPr>
                <w:rFonts w:ascii="Times New Roman" w:hAnsi="Times New Roman"/>
              </w:rPr>
            </w:pPr>
            <w:r w:rsidRPr="00F92916">
              <w:rPr>
                <w:rFonts w:ascii="Times New Roman" w:hAnsi="Times New Roman"/>
              </w:rPr>
              <w:t xml:space="preserve">Белок общий </w:t>
            </w:r>
          </w:p>
        </w:tc>
        <w:tc>
          <w:tcPr>
            <w:tcW w:w="6095" w:type="dxa"/>
          </w:tcPr>
          <w:p w:rsidR="001B1461" w:rsidRPr="00F92916" w:rsidRDefault="001B1461" w:rsidP="00A62B77">
            <w:pPr>
              <w:rPr>
                <w:rFonts w:ascii="Times New Roman" w:hAnsi="Times New Roman"/>
              </w:rPr>
            </w:pPr>
            <w:r w:rsidRPr="00F92916">
              <w:rPr>
                <w:rFonts w:ascii="Times New Roman" w:hAnsi="Times New Roman"/>
              </w:rPr>
              <w:t xml:space="preserve">Белок общий 300 </w:t>
            </w:r>
            <w:proofErr w:type="spellStart"/>
            <w:proofErr w:type="gramStart"/>
            <w:r w:rsidRPr="00F92916">
              <w:rPr>
                <w:rFonts w:ascii="Times New Roman" w:hAnsi="Times New Roman"/>
              </w:rPr>
              <w:t>опр</w:t>
            </w:r>
            <w:proofErr w:type="spellEnd"/>
            <w:proofErr w:type="gramEnd"/>
            <w:r w:rsidRPr="00F92916">
              <w:rPr>
                <w:rFonts w:ascii="Times New Roman" w:hAnsi="Times New Roman"/>
              </w:rPr>
              <w:t xml:space="preserve"> </w:t>
            </w:r>
            <w:proofErr w:type="spellStart"/>
            <w:r w:rsidRPr="00F92916">
              <w:rPr>
                <w:rFonts w:ascii="Times New Roman" w:hAnsi="Times New Roman"/>
              </w:rPr>
              <w:t>Cobas</w:t>
            </w:r>
            <w:proofErr w:type="spellEnd"/>
            <w:r w:rsidRPr="00F92916">
              <w:rPr>
                <w:rFonts w:ascii="Times New Roman" w:hAnsi="Times New Roman"/>
              </w:rPr>
              <w:t xml:space="preserve"> </w:t>
            </w:r>
            <w:proofErr w:type="spellStart"/>
            <w:r w:rsidRPr="00F92916">
              <w:rPr>
                <w:rFonts w:ascii="Times New Roman" w:hAnsi="Times New Roman"/>
              </w:rPr>
              <w:t>inegra</w:t>
            </w:r>
            <w:proofErr w:type="spellEnd"/>
            <w:r w:rsidRPr="00F92916">
              <w:rPr>
                <w:rFonts w:ascii="Times New Roman" w:hAnsi="Times New Roman"/>
              </w:rPr>
              <w:t xml:space="preserve"> TP. Набор реагентов для количественного определения общего белка в сыворотке и плазме человека на анализаторах COBAS INTEGRA 400/700/800. Кассета с готовыми для работы реагентами на 300 тестов, снабженная </w:t>
            </w:r>
            <w:proofErr w:type="spellStart"/>
            <w:proofErr w:type="gramStart"/>
            <w:r w:rsidRPr="00F92916">
              <w:rPr>
                <w:rFonts w:ascii="Times New Roman" w:hAnsi="Times New Roman"/>
              </w:rPr>
              <w:t>штрих-кодом</w:t>
            </w:r>
            <w:proofErr w:type="spellEnd"/>
            <w:proofErr w:type="gramEnd"/>
            <w:r w:rsidRPr="00F92916">
              <w:rPr>
                <w:rFonts w:ascii="Times New Roman" w:hAnsi="Times New Roman"/>
              </w:rPr>
              <w:t xml:space="preserve"> для автоматического распознавания анализатором. Метод </w:t>
            </w:r>
            <w:proofErr w:type="spellStart"/>
            <w:r w:rsidRPr="00F92916">
              <w:rPr>
                <w:rFonts w:ascii="Times New Roman" w:hAnsi="Times New Roman"/>
              </w:rPr>
              <w:t>энзиматический</w:t>
            </w:r>
            <w:proofErr w:type="spellEnd"/>
            <w:r w:rsidRPr="00F92916">
              <w:rPr>
                <w:rFonts w:ascii="Times New Roman" w:hAnsi="Times New Roman"/>
              </w:rPr>
              <w:t xml:space="preserve"> колориметрический.</w:t>
            </w:r>
          </w:p>
        </w:tc>
        <w:tc>
          <w:tcPr>
            <w:tcW w:w="1134" w:type="dxa"/>
          </w:tcPr>
          <w:p w:rsidR="000C1C2B" w:rsidRDefault="000C1C2B">
            <w:pPr>
              <w:rPr>
                <w:rFonts w:ascii="Times New Roman" w:hAnsi="Times New Roman"/>
              </w:rPr>
            </w:pPr>
          </w:p>
          <w:p w:rsidR="000C1C2B" w:rsidRDefault="000C1C2B">
            <w:pPr>
              <w:rPr>
                <w:rFonts w:ascii="Times New Roman" w:hAnsi="Times New Roman"/>
              </w:rPr>
            </w:pPr>
          </w:p>
          <w:p w:rsidR="001B1461" w:rsidRDefault="001B1461">
            <w:r w:rsidRPr="007216CF">
              <w:rPr>
                <w:rFonts w:ascii="Times New Roman" w:hAnsi="Times New Roman"/>
              </w:rPr>
              <w:t>набор</w:t>
            </w:r>
          </w:p>
        </w:tc>
        <w:tc>
          <w:tcPr>
            <w:tcW w:w="992" w:type="dxa"/>
            <w:vAlign w:val="center"/>
          </w:tcPr>
          <w:p w:rsidR="001B1461" w:rsidRPr="00F92916" w:rsidRDefault="001B1461" w:rsidP="007636BF">
            <w:pPr>
              <w:jc w:val="center"/>
              <w:rPr>
                <w:rFonts w:ascii="Times New Roman" w:hAnsi="Times New Roman"/>
              </w:rPr>
            </w:pPr>
            <w:r w:rsidRPr="00F92916">
              <w:rPr>
                <w:rFonts w:ascii="Times New Roman" w:hAnsi="Times New Roman"/>
              </w:rPr>
              <w:t>12</w:t>
            </w:r>
          </w:p>
        </w:tc>
        <w:tc>
          <w:tcPr>
            <w:tcW w:w="1559" w:type="dxa"/>
          </w:tcPr>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1B1461" w:rsidRPr="00940C3D" w:rsidRDefault="000C1C2B" w:rsidP="000C1C2B">
            <w:pPr>
              <w:ind w:left="0"/>
              <w:rPr>
                <w:rFonts w:ascii="Times New Roman" w:hAnsi="Times New Roman"/>
                <w:bCs/>
                <w:color w:val="000000"/>
              </w:rPr>
            </w:pPr>
            <w:r>
              <w:rPr>
                <w:rFonts w:ascii="Times New Roman" w:hAnsi="Times New Roman"/>
                <w:bCs/>
                <w:color w:val="000000"/>
              </w:rPr>
              <w:t xml:space="preserve">     </w:t>
            </w:r>
            <w:r w:rsidR="001B1461">
              <w:rPr>
                <w:rFonts w:ascii="Times New Roman" w:hAnsi="Times New Roman"/>
                <w:bCs/>
                <w:color w:val="000000"/>
              </w:rPr>
              <w:t>2</w:t>
            </w:r>
            <w:r w:rsidR="001B1461">
              <w:rPr>
                <w:rFonts w:ascii="Times New Roman" w:hAnsi="Times New Roman"/>
                <w:bCs/>
                <w:color w:val="000000"/>
                <w:lang w:val="en-US"/>
              </w:rPr>
              <w:t>48</w:t>
            </w:r>
            <w:r w:rsidR="001B1461">
              <w:rPr>
                <w:rFonts w:ascii="Times New Roman" w:hAnsi="Times New Roman"/>
                <w:bCs/>
                <w:color w:val="000000"/>
              </w:rPr>
              <w:t xml:space="preserve"> 0</w:t>
            </w:r>
            <w:r w:rsidR="001B1461">
              <w:rPr>
                <w:rFonts w:ascii="Times New Roman" w:hAnsi="Times New Roman"/>
                <w:bCs/>
                <w:color w:val="000000"/>
                <w:lang w:val="en-US"/>
              </w:rPr>
              <w:t>4</w:t>
            </w:r>
            <w:r w:rsidR="001B1461">
              <w:rPr>
                <w:rFonts w:ascii="Times New Roman" w:hAnsi="Times New Roman"/>
                <w:bCs/>
                <w:color w:val="000000"/>
              </w:rPr>
              <w:t>0</w:t>
            </w:r>
          </w:p>
        </w:tc>
      </w:tr>
      <w:tr w:rsidR="001B1461" w:rsidRPr="00BE4777"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t>Лот №6</w:t>
            </w:r>
          </w:p>
        </w:tc>
        <w:tc>
          <w:tcPr>
            <w:tcW w:w="4678" w:type="dxa"/>
          </w:tcPr>
          <w:p w:rsidR="001B1461" w:rsidRPr="00F92916" w:rsidRDefault="001B1461">
            <w:pPr>
              <w:rPr>
                <w:rFonts w:ascii="Times New Roman" w:hAnsi="Times New Roman"/>
              </w:rPr>
            </w:pPr>
            <w:r w:rsidRPr="00F92916">
              <w:rPr>
                <w:rFonts w:ascii="Times New Roman" w:hAnsi="Times New Roman"/>
              </w:rPr>
              <w:t xml:space="preserve">Мочевина </w:t>
            </w:r>
          </w:p>
        </w:tc>
        <w:tc>
          <w:tcPr>
            <w:tcW w:w="6095" w:type="dxa"/>
            <w:vAlign w:val="center"/>
          </w:tcPr>
          <w:p w:rsidR="001B1461" w:rsidRPr="00F92916" w:rsidRDefault="001B1461">
            <w:pPr>
              <w:rPr>
                <w:rFonts w:ascii="Times New Roman" w:hAnsi="Times New Roman"/>
              </w:rPr>
            </w:pPr>
            <w:r w:rsidRPr="00F92916">
              <w:rPr>
                <w:rFonts w:ascii="Times New Roman" w:hAnsi="Times New Roman"/>
              </w:rPr>
              <w:t xml:space="preserve">Мочевина /1 </w:t>
            </w:r>
            <w:proofErr w:type="spellStart"/>
            <w:r w:rsidRPr="00F92916">
              <w:rPr>
                <w:rFonts w:ascii="Times New Roman" w:hAnsi="Times New Roman"/>
              </w:rPr>
              <w:t>Cobas</w:t>
            </w:r>
            <w:proofErr w:type="spellEnd"/>
            <w:r w:rsidRPr="00F92916">
              <w:rPr>
                <w:rFonts w:ascii="Times New Roman" w:hAnsi="Times New Roman"/>
              </w:rPr>
              <w:t xml:space="preserve"> </w:t>
            </w:r>
            <w:proofErr w:type="spellStart"/>
            <w:r w:rsidRPr="00F92916">
              <w:rPr>
                <w:rFonts w:ascii="Times New Roman" w:hAnsi="Times New Roman"/>
              </w:rPr>
              <w:t>inegra</w:t>
            </w:r>
            <w:proofErr w:type="spellEnd"/>
            <w:r w:rsidRPr="00F92916">
              <w:rPr>
                <w:rFonts w:ascii="Times New Roman" w:hAnsi="Times New Roman"/>
              </w:rPr>
              <w:t xml:space="preserve"> UREAL 500/1. Набор реагентов для количественного определения мочевины в сыворотке и плазме человека на анализаторах COBAS INTEGRA 400/700/800. Кассета с готовыми для работы реагентами на 500 тестов, снабженная </w:t>
            </w:r>
            <w:proofErr w:type="spellStart"/>
            <w:proofErr w:type="gramStart"/>
            <w:r w:rsidRPr="00F92916">
              <w:rPr>
                <w:rFonts w:ascii="Times New Roman" w:hAnsi="Times New Roman"/>
              </w:rPr>
              <w:t>штрих-кодом</w:t>
            </w:r>
            <w:proofErr w:type="spellEnd"/>
            <w:proofErr w:type="gramEnd"/>
            <w:r w:rsidRPr="00F92916">
              <w:rPr>
                <w:rFonts w:ascii="Times New Roman" w:hAnsi="Times New Roman"/>
              </w:rPr>
              <w:t xml:space="preserve"> для автоматического распознавания анализатором. Метод </w:t>
            </w:r>
            <w:proofErr w:type="spellStart"/>
            <w:r w:rsidRPr="00F92916">
              <w:rPr>
                <w:rFonts w:ascii="Times New Roman" w:hAnsi="Times New Roman"/>
              </w:rPr>
              <w:t>энзиматический</w:t>
            </w:r>
            <w:proofErr w:type="spellEnd"/>
            <w:r w:rsidRPr="00F92916">
              <w:rPr>
                <w:rFonts w:ascii="Times New Roman" w:hAnsi="Times New Roman"/>
              </w:rPr>
              <w:t xml:space="preserve"> колориметрический.</w:t>
            </w:r>
          </w:p>
        </w:tc>
        <w:tc>
          <w:tcPr>
            <w:tcW w:w="1134" w:type="dxa"/>
          </w:tcPr>
          <w:p w:rsidR="000C1C2B" w:rsidRDefault="000C1C2B">
            <w:pPr>
              <w:rPr>
                <w:rFonts w:ascii="Times New Roman" w:hAnsi="Times New Roman"/>
              </w:rPr>
            </w:pPr>
          </w:p>
          <w:p w:rsidR="000C1C2B" w:rsidRDefault="000C1C2B">
            <w:pPr>
              <w:rPr>
                <w:rFonts w:ascii="Times New Roman" w:hAnsi="Times New Roman"/>
              </w:rPr>
            </w:pPr>
          </w:p>
          <w:p w:rsidR="001B1461" w:rsidRDefault="001B1461">
            <w:r w:rsidRPr="007216CF">
              <w:rPr>
                <w:rFonts w:ascii="Times New Roman" w:hAnsi="Times New Roman"/>
              </w:rPr>
              <w:t>набор</w:t>
            </w:r>
          </w:p>
        </w:tc>
        <w:tc>
          <w:tcPr>
            <w:tcW w:w="992" w:type="dxa"/>
            <w:vAlign w:val="center"/>
          </w:tcPr>
          <w:p w:rsidR="001B1461" w:rsidRPr="00F92916" w:rsidRDefault="001B1461" w:rsidP="007636BF">
            <w:pPr>
              <w:jc w:val="center"/>
              <w:rPr>
                <w:rFonts w:ascii="Times New Roman" w:hAnsi="Times New Roman"/>
              </w:rPr>
            </w:pPr>
            <w:r w:rsidRPr="00F92916">
              <w:rPr>
                <w:rFonts w:ascii="Times New Roman" w:hAnsi="Times New Roman"/>
              </w:rPr>
              <w:t>10</w:t>
            </w:r>
          </w:p>
        </w:tc>
        <w:tc>
          <w:tcPr>
            <w:tcW w:w="1559" w:type="dxa"/>
          </w:tcPr>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1B1461" w:rsidRPr="00940C3D" w:rsidRDefault="001B1461" w:rsidP="00487CEB">
            <w:pPr>
              <w:jc w:val="center"/>
              <w:rPr>
                <w:rFonts w:ascii="Times New Roman" w:hAnsi="Times New Roman"/>
                <w:bCs/>
                <w:color w:val="000000"/>
              </w:rPr>
            </w:pPr>
            <w:r>
              <w:rPr>
                <w:rFonts w:ascii="Times New Roman" w:hAnsi="Times New Roman"/>
                <w:bCs/>
                <w:color w:val="000000"/>
                <w:lang w:val="en-US"/>
              </w:rPr>
              <w:t>5</w:t>
            </w:r>
            <w:proofErr w:type="spellStart"/>
            <w:r>
              <w:rPr>
                <w:rFonts w:ascii="Times New Roman" w:hAnsi="Times New Roman"/>
                <w:bCs/>
                <w:color w:val="000000"/>
              </w:rPr>
              <w:t>5</w:t>
            </w:r>
            <w:proofErr w:type="spellEnd"/>
            <w:r>
              <w:rPr>
                <w:rFonts w:ascii="Times New Roman" w:hAnsi="Times New Roman"/>
                <w:bCs/>
                <w:color w:val="000000"/>
                <w:lang w:val="en-US"/>
              </w:rPr>
              <w:t>7</w:t>
            </w:r>
            <w:r>
              <w:rPr>
                <w:rFonts w:ascii="Times New Roman" w:hAnsi="Times New Roman"/>
                <w:bCs/>
                <w:color w:val="000000"/>
              </w:rPr>
              <w:t xml:space="preserve"> </w:t>
            </w:r>
            <w:r>
              <w:rPr>
                <w:rFonts w:ascii="Times New Roman" w:hAnsi="Times New Roman"/>
                <w:bCs/>
                <w:color w:val="000000"/>
                <w:lang w:val="en-US"/>
              </w:rPr>
              <w:t>9</w:t>
            </w:r>
            <w:r>
              <w:rPr>
                <w:rFonts w:ascii="Times New Roman" w:hAnsi="Times New Roman"/>
                <w:bCs/>
                <w:color w:val="000000"/>
              </w:rPr>
              <w:t>00</w:t>
            </w:r>
          </w:p>
        </w:tc>
      </w:tr>
      <w:tr w:rsidR="001B1461" w:rsidRPr="00BE4777"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t>Лот №7</w:t>
            </w:r>
          </w:p>
        </w:tc>
        <w:tc>
          <w:tcPr>
            <w:tcW w:w="4678" w:type="dxa"/>
          </w:tcPr>
          <w:p w:rsidR="001B1461" w:rsidRPr="00F92916" w:rsidRDefault="001B1461">
            <w:pPr>
              <w:rPr>
                <w:rFonts w:ascii="Times New Roman" w:hAnsi="Times New Roman"/>
              </w:rPr>
            </w:pPr>
            <w:proofErr w:type="spellStart"/>
            <w:r w:rsidRPr="00F92916">
              <w:rPr>
                <w:rFonts w:ascii="Times New Roman" w:hAnsi="Times New Roman"/>
              </w:rPr>
              <w:t>Креатинин</w:t>
            </w:r>
            <w:proofErr w:type="spellEnd"/>
            <w:r w:rsidRPr="00F92916">
              <w:rPr>
                <w:rFonts w:ascii="Times New Roman" w:hAnsi="Times New Roman"/>
              </w:rPr>
              <w:t xml:space="preserve"> </w:t>
            </w:r>
          </w:p>
        </w:tc>
        <w:tc>
          <w:tcPr>
            <w:tcW w:w="6095" w:type="dxa"/>
            <w:vAlign w:val="center"/>
          </w:tcPr>
          <w:p w:rsidR="001B1461" w:rsidRPr="00F92916" w:rsidRDefault="001B1461">
            <w:pPr>
              <w:rPr>
                <w:rFonts w:ascii="Times New Roman" w:hAnsi="Times New Roman"/>
              </w:rPr>
            </w:pPr>
            <w:proofErr w:type="spellStart"/>
            <w:r w:rsidRPr="00F92916">
              <w:rPr>
                <w:rFonts w:ascii="Times New Roman" w:hAnsi="Times New Roman"/>
              </w:rPr>
              <w:t>Креатинин</w:t>
            </w:r>
            <w:proofErr w:type="spellEnd"/>
            <w:r w:rsidRPr="00F92916">
              <w:rPr>
                <w:rFonts w:ascii="Times New Roman" w:hAnsi="Times New Roman"/>
              </w:rPr>
              <w:t xml:space="preserve"> </w:t>
            </w:r>
            <w:proofErr w:type="spellStart"/>
            <w:r w:rsidRPr="00F92916">
              <w:rPr>
                <w:rFonts w:ascii="Times New Roman" w:hAnsi="Times New Roman"/>
              </w:rPr>
              <w:t>Cobas</w:t>
            </w:r>
            <w:proofErr w:type="spellEnd"/>
            <w:r w:rsidRPr="00F92916">
              <w:rPr>
                <w:rFonts w:ascii="Times New Roman" w:hAnsi="Times New Roman"/>
              </w:rPr>
              <w:t xml:space="preserve"> </w:t>
            </w:r>
            <w:proofErr w:type="spellStart"/>
            <w:r w:rsidRPr="00F92916">
              <w:rPr>
                <w:rFonts w:ascii="Times New Roman" w:hAnsi="Times New Roman"/>
              </w:rPr>
              <w:t>integra</w:t>
            </w:r>
            <w:proofErr w:type="spellEnd"/>
            <w:r w:rsidRPr="00F92916">
              <w:rPr>
                <w:rFonts w:ascii="Times New Roman" w:hAnsi="Times New Roman"/>
              </w:rPr>
              <w:t xml:space="preserve"> 700 </w:t>
            </w:r>
            <w:proofErr w:type="spellStart"/>
            <w:r w:rsidRPr="00F92916">
              <w:rPr>
                <w:rFonts w:ascii="Times New Roman" w:hAnsi="Times New Roman"/>
              </w:rPr>
              <w:t>test</w:t>
            </w:r>
            <w:proofErr w:type="spellEnd"/>
            <w:r w:rsidRPr="00F92916">
              <w:rPr>
                <w:rFonts w:ascii="Times New Roman" w:hAnsi="Times New Roman"/>
              </w:rPr>
              <w:t xml:space="preserve">. Набор реагентов для количественного определения </w:t>
            </w:r>
            <w:proofErr w:type="spellStart"/>
            <w:r w:rsidRPr="00F92916">
              <w:rPr>
                <w:rFonts w:ascii="Times New Roman" w:hAnsi="Times New Roman"/>
              </w:rPr>
              <w:t>креатинина</w:t>
            </w:r>
            <w:proofErr w:type="spellEnd"/>
            <w:r w:rsidRPr="00F92916">
              <w:rPr>
                <w:rFonts w:ascii="Times New Roman" w:hAnsi="Times New Roman"/>
              </w:rPr>
              <w:t xml:space="preserve"> в сыворотке и плазме человека на анализаторах COBAS INTEGRA 400/700/800. Кассета с готовыми для работы реагентами на 700 тестов, снабженная </w:t>
            </w:r>
            <w:proofErr w:type="spellStart"/>
            <w:proofErr w:type="gramStart"/>
            <w:r w:rsidRPr="00F92916">
              <w:rPr>
                <w:rFonts w:ascii="Times New Roman" w:hAnsi="Times New Roman"/>
              </w:rPr>
              <w:t>штрих-кодом</w:t>
            </w:r>
            <w:proofErr w:type="spellEnd"/>
            <w:proofErr w:type="gramEnd"/>
            <w:r w:rsidRPr="00F92916">
              <w:rPr>
                <w:rFonts w:ascii="Times New Roman" w:hAnsi="Times New Roman"/>
              </w:rPr>
              <w:t xml:space="preserve"> для автоматического распознавания анализатором. Метод </w:t>
            </w:r>
            <w:proofErr w:type="spellStart"/>
            <w:r w:rsidRPr="00F92916">
              <w:rPr>
                <w:rFonts w:ascii="Times New Roman" w:hAnsi="Times New Roman"/>
              </w:rPr>
              <w:t>энзиматический</w:t>
            </w:r>
            <w:proofErr w:type="spellEnd"/>
            <w:r w:rsidRPr="00F92916">
              <w:rPr>
                <w:rFonts w:ascii="Times New Roman" w:hAnsi="Times New Roman"/>
              </w:rPr>
              <w:t xml:space="preserve"> колориметрический.</w:t>
            </w:r>
          </w:p>
        </w:tc>
        <w:tc>
          <w:tcPr>
            <w:tcW w:w="1134" w:type="dxa"/>
          </w:tcPr>
          <w:p w:rsidR="000C1C2B" w:rsidRDefault="000C1C2B">
            <w:pPr>
              <w:rPr>
                <w:rFonts w:ascii="Times New Roman" w:hAnsi="Times New Roman"/>
              </w:rPr>
            </w:pPr>
          </w:p>
          <w:p w:rsidR="000C1C2B" w:rsidRDefault="000C1C2B">
            <w:pPr>
              <w:rPr>
                <w:rFonts w:ascii="Times New Roman" w:hAnsi="Times New Roman"/>
              </w:rPr>
            </w:pPr>
          </w:p>
          <w:p w:rsidR="001B1461" w:rsidRDefault="001B1461">
            <w:r w:rsidRPr="007216CF">
              <w:rPr>
                <w:rFonts w:ascii="Times New Roman" w:hAnsi="Times New Roman"/>
              </w:rPr>
              <w:t>набор</w:t>
            </w:r>
          </w:p>
        </w:tc>
        <w:tc>
          <w:tcPr>
            <w:tcW w:w="992" w:type="dxa"/>
            <w:vAlign w:val="center"/>
          </w:tcPr>
          <w:p w:rsidR="001B1461" w:rsidRPr="00F92916" w:rsidRDefault="001B1461" w:rsidP="007636BF">
            <w:pPr>
              <w:jc w:val="center"/>
              <w:rPr>
                <w:rFonts w:ascii="Times New Roman" w:hAnsi="Times New Roman"/>
              </w:rPr>
            </w:pPr>
            <w:r w:rsidRPr="00F92916">
              <w:rPr>
                <w:rFonts w:ascii="Times New Roman" w:hAnsi="Times New Roman"/>
              </w:rPr>
              <w:t>5</w:t>
            </w:r>
          </w:p>
        </w:tc>
        <w:tc>
          <w:tcPr>
            <w:tcW w:w="1559" w:type="dxa"/>
          </w:tcPr>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1B1461" w:rsidRPr="001C2F73" w:rsidRDefault="001B1461" w:rsidP="00487CEB">
            <w:pPr>
              <w:jc w:val="center"/>
              <w:rPr>
                <w:rFonts w:ascii="Times New Roman" w:hAnsi="Times New Roman"/>
                <w:bCs/>
                <w:color w:val="000000"/>
                <w:lang w:val="en-US"/>
              </w:rPr>
            </w:pPr>
            <w:r>
              <w:rPr>
                <w:rFonts w:ascii="Times New Roman" w:hAnsi="Times New Roman"/>
                <w:bCs/>
                <w:color w:val="000000"/>
              </w:rPr>
              <w:t xml:space="preserve">85 </w:t>
            </w:r>
            <w:r>
              <w:rPr>
                <w:rFonts w:ascii="Times New Roman" w:hAnsi="Times New Roman"/>
                <w:bCs/>
                <w:color w:val="000000"/>
                <w:lang w:val="en-US"/>
              </w:rPr>
              <w:t>000</w:t>
            </w:r>
          </w:p>
        </w:tc>
      </w:tr>
      <w:tr w:rsidR="001B1461" w:rsidRPr="00BE4777"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t>Лот №8</w:t>
            </w:r>
          </w:p>
        </w:tc>
        <w:tc>
          <w:tcPr>
            <w:tcW w:w="4678" w:type="dxa"/>
          </w:tcPr>
          <w:p w:rsidR="001B1461" w:rsidRPr="00F92916" w:rsidRDefault="001B1461">
            <w:pPr>
              <w:rPr>
                <w:rFonts w:ascii="Times New Roman" w:hAnsi="Times New Roman"/>
              </w:rPr>
            </w:pPr>
            <w:r w:rsidRPr="00F92916">
              <w:rPr>
                <w:rFonts w:ascii="Times New Roman" w:hAnsi="Times New Roman"/>
              </w:rPr>
              <w:t xml:space="preserve">Альфа-Амилаза  </w:t>
            </w:r>
          </w:p>
        </w:tc>
        <w:tc>
          <w:tcPr>
            <w:tcW w:w="6095" w:type="dxa"/>
            <w:vAlign w:val="center"/>
          </w:tcPr>
          <w:p w:rsidR="001B1461" w:rsidRPr="00F92916" w:rsidRDefault="001B1461">
            <w:pPr>
              <w:rPr>
                <w:rFonts w:ascii="Times New Roman" w:hAnsi="Times New Roman"/>
              </w:rPr>
            </w:pPr>
            <w:r w:rsidRPr="00F4079F">
              <w:rPr>
                <w:rFonts w:ascii="Times New Roman" w:hAnsi="Times New Roman"/>
              </w:rPr>
              <w:t xml:space="preserve">Набор для количественного определения общей амилазы в сыворотке, плазме и моче, </w:t>
            </w:r>
            <w:proofErr w:type="spellStart"/>
            <w:r w:rsidRPr="00F4079F">
              <w:rPr>
                <w:rFonts w:ascii="Times New Roman" w:hAnsi="Times New Roman"/>
              </w:rPr>
              <w:t>энзиматический</w:t>
            </w:r>
            <w:proofErr w:type="spellEnd"/>
            <w:r w:rsidRPr="00F4079F">
              <w:rPr>
                <w:rFonts w:ascii="Times New Roman" w:hAnsi="Times New Roman"/>
              </w:rPr>
              <w:t xml:space="preserve"> колориметрический метод.</w:t>
            </w:r>
            <w:r>
              <w:rPr>
                <w:rFonts w:ascii="Times New Roman" w:hAnsi="Times New Roman"/>
              </w:rPr>
              <w:t xml:space="preserve"> На </w:t>
            </w:r>
            <w:r w:rsidRPr="00F92916">
              <w:rPr>
                <w:rFonts w:ascii="Times New Roman" w:hAnsi="Times New Roman"/>
              </w:rPr>
              <w:t>анализаторах COBAS INTEGRA 400/700/800</w:t>
            </w:r>
            <w:r>
              <w:rPr>
                <w:rFonts w:ascii="Times New Roman" w:hAnsi="Times New Roman"/>
              </w:rPr>
              <w:t xml:space="preserve">. </w:t>
            </w:r>
            <w:r w:rsidRPr="00F4079F">
              <w:rPr>
                <w:rFonts w:ascii="Times New Roman" w:hAnsi="Times New Roman"/>
              </w:rPr>
              <w:t xml:space="preserve"> Срок стабильности вскрытого реагента - 12 недель. Диапазон измерения - 3-1500 Е/л</w:t>
            </w:r>
            <w:proofErr w:type="gramStart"/>
            <w:r w:rsidRPr="00F4079F">
              <w:rPr>
                <w:rFonts w:ascii="Times New Roman" w:hAnsi="Times New Roman"/>
              </w:rPr>
              <w:t xml:space="preserve"> .</w:t>
            </w:r>
            <w:proofErr w:type="gramEnd"/>
            <w:r w:rsidRPr="00F4079F">
              <w:rPr>
                <w:rFonts w:ascii="Times New Roman" w:hAnsi="Times New Roman"/>
              </w:rPr>
              <w:t xml:space="preserve"> Не оказывают влияния: </w:t>
            </w:r>
            <w:proofErr w:type="spellStart"/>
            <w:r w:rsidRPr="00F4079F">
              <w:rPr>
                <w:rFonts w:ascii="Times New Roman" w:hAnsi="Times New Roman"/>
              </w:rPr>
              <w:t>инкретичность</w:t>
            </w:r>
            <w:proofErr w:type="spellEnd"/>
            <w:r w:rsidRPr="00F4079F">
              <w:rPr>
                <w:rFonts w:ascii="Times New Roman" w:hAnsi="Times New Roman"/>
              </w:rPr>
              <w:t xml:space="preserve"> до 60 индекса,  гемолиз - 500, </w:t>
            </w:r>
            <w:proofErr w:type="spellStart"/>
            <w:r w:rsidRPr="00F4079F">
              <w:rPr>
                <w:rFonts w:ascii="Times New Roman" w:hAnsi="Times New Roman"/>
              </w:rPr>
              <w:t>липимичность</w:t>
            </w:r>
            <w:proofErr w:type="spellEnd"/>
            <w:r w:rsidRPr="00F4079F">
              <w:rPr>
                <w:rFonts w:ascii="Times New Roman" w:hAnsi="Times New Roman"/>
              </w:rPr>
              <w:t xml:space="preserve"> - 1500. Частота калибровки раз в лот и по запросу процедуры контроля качества. 300 определений</w:t>
            </w:r>
          </w:p>
        </w:tc>
        <w:tc>
          <w:tcPr>
            <w:tcW w:w="1134" w:type="dxa"/>
          </w:tcPr>
          <w:p w:rsidR="000C1C2B" w:rsidRDefault="000C1C2B">
            <w:pPr>
              <w:rPr>
                <w:rFonts w:ascii="Times New Roman" w:hAnsi="Times New Roman"/>
              </w:rPr>
            </w:pPr>
          </w:p>
          <w:p w:rsidR="000C1C2B" w:rsidRDefault="000C1C2B">
            <w:pPr>
              <w:rPr>
                <w:rFonts w:ascii="Times New Roman" w:hAnsi="Times New Roman"/>
              </w:rPr>
            </w:pPr>
          </w:p>
          <w:p w:rsidR="001B1461" w:rsidRDefault="001B1461">
            <w:r w:rsidRPr="007216CF">
              <w:rPr>
                <w:rFonts w:ascii="Times New Roman" w:hAnsi="Times New Roman"/>
              </w:rPr>
              <w:t>набор</w:t>
            </w:r>
          </w:p>
        </w:tc>
        <w:tc>
          <w:tcPr>
            <w:tcW w:w="992" w:type="dxa"/>
            <w:vAlign w:val="center"/>
          </w:tcPr>
          <w:p w:rsidR="001B1461" w:rsidRPr="00F92916" w:rsidRDefault="001B1461" w:rsidP="007636BF">
            <w:pPr>
              <w:jc w:val="center"/>
              <w:rPr>
                <w:rFonts w:ascii="Times New Roman" w:hAnsi="Times New Roman"/>
              </w:rPr>
            </w:pPr>
            <w:r w:rsidRPr="00F92916">
              <w:rPr>
                <w:rFonts w:ascii="Times New Roman" w:hAnsi="Times New Roman"/>
              </w:rPr>
              <w:t>6</w:t>
            </w:r>
          </w:p>
        </w:tc>
        <w:tc>
          <w:tcPr>
            <w:tcW w:w="1559" w:type="dxa"/>
          </w:tcPr>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1B1461" w:rsidRPr="00940C3D" w:rsidRDefault="001B1461" w:rsidP="00487CEB">
            <w:pPr>
              <w:jc w:val="center"/>
              <w:rPr>
                <w:rFonts w:ascii="Times New Roman" w:hAnsi="Times New Roman"/>
                <w:bCs/>
                <w:color w:val="000000"/>
              </w:rPr>
            </w:pPr>
            <w:r>
              <w:rPr>
                <w:rFonts w:ascii="Times New Roman" w:hAnsi="Times New Roman"/>
                <w:bCs/>
                <w:color w:val="000000"/>
              </w:rPr>
              <w:t>3</w:t>
            </w:r>
            <w:r>
              <w:rPr>
                <w:rFonts w:ascii="Times New Roman" w:hAnsi="Times New Roman"/>
                <w:bCs/>
                <w:color w:val="000000"/>
                <w:lang w:val="en-US"/>
              </w:rPr>
              <w:t>86</w:t>
            </w:r>
            <w:r>
              <w:rPr>
                <w:rFonts w:ascii="Times New Roman" w:hAnsi="Times New Roman"/>
                <w:bCs/>
                <w:color w:val="000000"/>
              </w:rPr>
              <w:t xml:space="preserve"> </w:t>
            </w:r>
            <w:r>
              <w:rPr>
                <w:rFonts w:ascii="Times New Roman" w:hAnsi="Times New Roman"/>
                <w:bCs/>
                <w:color w:val="000000"/>
                <w:lang w:val="en-US"/>
              </w:rPr>
              <w:t>10</w:t>
            </w:r>
            <w:r>
              <w:rPr>
                <w:rFonts w:ascii="Times New Roman" w:hAnsi="Times New Roman"/>
                <w:bCs/>
                <w:color w:val="000000"/>
              </w:rPr>
              <w:t>0</w:t>
            </w:r>
          </w:p>
        </w:tc>
      </w:tr>
      <w:tr w:rsidR="001B1461" w:rsidRPr="00BE4777"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t xml:space="preserve">Лот </w:t>
            </w:r>
            <w:r w:rsidRPr="00F92916">
              <w:rPr>
                <w:rFonts w:ascii="Times New Roman" w:hAnsi="Times New Roman"/>
              </w:rPr>
              <w:lastRenderedPageBreak/>
              <w:t>№9</w:t>
            </w:r>
          </w:p>
        </w:tc>
        <w:tc>
          <w:tcPr>
            <w:tcW w:w="4678" w:type="dxa"/>
          </w:tcPr>
          <w:p w:rsidR="001B1461" w:rsidRPr="00F92916" w:rsidRDefault="001B1461">
            <w:pPr>
              <w:rPr>
                <w:rFonts w:ascii="Times New Roman" w:hAnsi="Times New Roman"/>
              </w:rPr>
            </w:pPr>
            <w:r w:rsidRPr="00F92916">
              <w:rPr>
                <w:rFonts w:ascii="Times New Roman" w:hAnsi="Times New Roman"/>
              </w:rPr>
              <w:lastRenderedPageBreak/>
              <w:t xml:space="preserve">Холестерин </w:t>
            </w:r>
          </w:p>
        </w:tc>
        <w:tc>
          <w:tcPr>
            <w:tcW w:w="6095" w:type="dxa"/>
            <w:vAlign w:val="center"/>
          </w:tcPr>
          <w:p w:rsidR="001B1461" w:rsidRPr="00F92916" w:rsidRDefault="001B1461">
            <w:pPr>
              <w:rPr>
                <w:rFonts w:ascii="Times New Roman" w:hAnsi="Times New Roman"/>
              </w:rPr>
            </w:pPr>
            <w:r w:rsidRPr="00F92916">
              <w:rPr>
                <w:rFonts w:ascii="Times New Roman" w:hAnsi="Times New Roman"/>
              </w:rPr>
              <w:t xml:space="preserve">Холестерин CHOL2 на 400 тестов. Набор реагентов для </w:t>
            </w:r>
            <w:r w:rsidRPr="00F92916">
              <w:rPr>
                <w:rFonts w:ascii="Times New Roman" w:hAnsi="Times New Roman"/>
              </w:rPr>
              <w:lastRenderedPageBreak/>
              <w:t xml:space="preserve">количественного определения холестерина в сыворотке и плазме человека на анализаторах COBAS INTEGRA 400/700/800. Кассета с готовыми для работы реагентами на 400 тестов, снабженная </w:t>
            </w:r>
            <w:proofErr w:type="spellStart"/>
            <w:proofErr w:type="gramStart"/>
            <w:r w:rsidRPr="00F92916">
              <w:rPr>
                <w:rFonts w:ascii="Times New Roman" w:hAnsi="Times New Roman"/>
              </w:rPr>
              <w:t>штрих-кодом</w:t>
            </w:r>
            <w:proofErr w:type="spellEnd"/>
            <w:proofErr w:type="gramEnd"/>
            <w:r w:rsidRPr="00F92916">
              <w:rPr>
                <w:rFonts w:ascii="Times New Roman" w:hAnsi="Times New Roman"/>
              </w:rPr>
              <w:t xml:space="preserve"> для автоматического распознавания анализатором. Метод </w:t>
            </w:r>
            <w:proofErr w:type="spellStart"/>
            <w:r w:rsidRPr="00F92916">
              <w:rPr>
                <w:rFonts w:ascii="Times New Roman" w:hAnsi="Times New Roman"/>
              </w:rPr>
              <w:t>энзиматический</w:t>
            </w:r>
            <w:proofErr w:type="spellEnd"/>
            <w:r w:rsidRPr="00F92916">
              <w:rPr>
                <w:rFonts w:ascii="Times New Roman" w:hAnsi="Times New Roman"/>
              </w:rPr>
              <w:t xml:space="preserve"> колориметрический с 4-аминоантипирином (4-аминофеназоном). Состав набора: R1 18 флаконов по 50 мл. Рабочие реагенты: PIPES буфер 225 </w:t>
            </w:r>
            <w:proofErr w:type="spellStart"/>
            <w:r w:rsidRPr="00F92916">
              <w:rPr>
                <w:rFonts w:ascii="Times New Roman" w:hAnsi="Times New Roman"/>
              </w:rPr>
              <w:t>ммоль</w:t>
            </w:r>
            <w:proofErr w:type="spellEnd"/>
            <w:r w:rsidRPr="00F92916">
              <w:rPr>
                <w:rFonts w:ascii="Times New Roman" w:hAnsi="Times New Roman"/>
              </w:rPr>
              <w:t xml:space="preserve">/л, </w:t>
            </w:r>
            <w:proofErr w:type="spellStart"/>
            <w:r w:rsidRPr="00F92916">
              <w:rPr>
                <w:rFonts w:ascii="Times New Roman" w:hAnsi="Times New Roman"/>
              </w:rPr>
              <w:t>pH</w:t>
            </w:r>
            <w:proofErr w:type="spellEnd"/>
            <w:r w:rsidRPr="00F92916">
              <w:rPr>
                <w:rFonts w:ascii="Times New Roman" w:hAnsi="Times New Roman"/>
              </w:rPr>
              <w:t xml:space="preserve"> 6.8; Mg2+: 10 </w:t>
            </w:r>
            <w:proofErr w:type="spellStart"/>
            <w:r w:rsidRPr="00F92916">
              <w:rPr>
                <w:rFonts w:ascii="Times New Roman" w:hAnsi="Times New Roman"/>
              </w:rPr>
              <w:t>ммоль</w:t>
            </w:r>
            <w:proofErr w:type="spellEnd"/>
            <w:r w:rsidRPr="00F92916">
              <w:rPr>
                <w:rFonts w:ascii="Times New Roman" w:hAnsi="Times New Roman"/>
              </w:rPr>
              <w:t xml:space="preserve">/л; </w:t>
            </w:r>
            <w:proofErr w:type="spellStart"/>
            <w:r w:rsidRPr="00F92916">
              <w:rPr>
                <w:rFonts w:ascii="Times New Roman" w:hAnsi="Times New Roman"/>
              </w:rPr>
              <w:t>холат</w:t>
            </w:r>
            <w:proofErr w:type="spellEnd"/>
            <w:r w:rsidRPr="00F92916">
              <w:rPr>
                <w:rFonts w:ascii="Times New Roman" w:hAnsi="Times New Roman"/>
              </w:rPr>
              <w:t xml:space="preserve"> натрия 0.6 </w:t>
            </w:r>
            <w:proofErr w:type="spellStart"/>
            <w:r w:rsidRPr="00F92916">
              <w:rPr>
                <w:rFonts w:ascii="Times New Roman" w:hAnsi="Times New Roman"/>
              </w:rPr>
              <w:t>ммоль</w:t>
            </w:r>
            <w:proofErr w:type="spellEnd"/>
            <w:r w:rsidRPr="00F92916">
              <w:rPr>
                <w:rFonts w:ascii="Times New Roman" w:hAnsi="Times New Roman"/>
              </w:rPr>
              <w:t xml:space="preserve">/л; 4-аминофеназон ≥ 0.45 </w:t>
            </w:r>
            <w:proofErr w:type="spellStart"/>
            <w:r w:rsidRPr="00F92916">
              <w:rPr>
                <w:rFonts w:ascii="Times New Roman" w:hAnsi="Times New Roman"/>
              </w:rPr>
              <w:t>ммоль</w:t>
            </w:r>
            <w:proofErr w:type="spellEnd"/>
            <w:r w:rsidRPr="00F92916">
              <w:rPr>
                <w:rFonts w:ascii="Times New Roman" w:hAnsi="Times New Roman"/>
              </w:rPr>
              <w:t xml:space="preserve">/л; фенол ≥ 12.6 </w:t>
            </w:r>
            <w:proofErr w:type="spellStart"/>
            <w:r w:rsidRPr="00F92916">
              <w:rPr>
                <w:rFonts w:ascii="Times New Roman" w:hAnsi="Times New Roman"/>
              </w:rPr>
              <w:t>ммоль</w:t>
            </w:r>
            <w:proofErr w:type="spellEnd"/>
            <w:r w:rsidRPr="00F92916">
              <w:rPr>
                <w:rFonts w:ascii="Times New Roman" w:hAnsi="Times New Roman"/>
              </w:rPr>
              <w:t xml:space="preserve">/л; свободный алкогольный </w:t>
            </w:r>
            <w:proofErr w:type="spellStart"/>
            <w:r w:rsidRPr="00F92916">
              <w:rPr>
                <w:rFonts w:ascii="Times New Roman" w:hAnsi="Times New Roman"/>
              </w:rPr>
              <w:t>полигликолевый</w:t>
            </w:r>
            <w:proofErr w:type="spellEnd"/>
            <w:r w:rsidRPr="00F92916">
              <w:rPr>
                <w:rFonts w:ascii="Times New Roman" w:hAnsi="Times New Roman"/>
              </w:rPr>
              <w:t xml:space="preserve"> эфир 3 %; холестерин </w:t>
            </w:r>
            <w:proofErr w:type="spellStart"/>
            <w:r w:rsidRPr="00F92916">
              <w:rPr>
                <w:rFonts w:ascii="Times New Roman" w:hAnsi="Times New Roman"/>
              </w:rPr>
              <w:t>эстераза</w:t>
            </w:r>
            <w:proofErr w:type="spellEnd"/>
            <w:r w:rsidRPr="00F92916">
              <w:rPr>
                <w:rFonts w:ascii="Times New Roman" w:hAnsi="Times New Roman"/>
              </w:rPr>
              <w:t xml:space="preserve"> (</w:t>
            </w:r>
            <w:proofErr w:type="spellStart"/>
            <w:r w:rsidRPr="00F92916">
              <w:rPr>
                <w:rFonts w:ascii="Times New Roman" w:hAnsi="Times New Roman"/>
              </w:rPr>
              <w:t>Pseudomonas</w:t>
            </w:r>
            <w:proofErr w:type="spellEnd"/>
            <w:r w:rsidRPr="00F92916">
              <w:rPr>
                <w:rFonts w:ascii="Times New Roman" w:hAnsi="Times New Roman"/>
              </w:rPr>
              <w:t xml:space="preserve"> </w:t>
            </w:r>
            <w:proofErr w:type="spellStart"/>
            <w:r w:rsidRPr="00F92916">
              <w:rPr>
                <w:rFonts w:ascii="Times New Roman" w:hAnsi="Times New Roman"/>
              </w:rPr>
              <w:t>spec</w:t>
            </w:r>
            <w:proofErr w:type="spellEnd"/>
            <w:r w:rsidRPr="00F92916">
              <w:rPr>
                <w:rFonts w:ascii="Times New Roman" w:hAnsi="Times New Roman"/>
              </w:rPr>
              <w:t xml:space="preserve">.) ≥ 25 </w:t>
            </w:r>
            <w:proofErr w:type="spellStart"/>
            <w:proofErr w:type="gramStart"/>
            <w:r w:rsidRPr="00F92916">
              <w:rPr>
                <w:rFonts w:ascii="Times New Roman" w:hAnsi="Times New Roman"/>
              </w:rPr>
              <w:t>Ед</w:t>
            </w:r>
            <w:proofErr w:type="spellEnd"/>
            <w:proofErr w:type="gramEnd"/>
            <w:r w:rsidRPr="00F92916">
              <w:rPr>
                <w:rFonts w:ascii="Times New Roman" w:hAnsi="Times New Roman"/>
              </w:rPr>
              <w:t xml:space="preserve">/мл; холестерин оксидаза (E. </w:t>
            </w:r>
            <w:proofErr w:type="spellStart"/>
            <w:r w:rsidRPr="00F92916">
              <w:rPr>
                <w:rFonts w:ascii="Times New Roman" w:hAnsi="Times New Roman"/>
              </w:rPr>
              <w:t>coli</w:t>
            </w:r>
            <w:proofErr w:type="spellEnd"/>
            <w:r w:rsidRPr="00F92916">
              <w:rPr>
                <w:rFonts w:ascii="Times New Roman" w:hAnsi="Times New Roman"/>
              </w:rPr>
              <w:t xml:space="preserve">) ≥ 7.5 </w:t>
            </w:r>
            <w:proofErr w:type="spellStart"/>
            <w:r w:rsidRPr="00F92916">
              <w:rPr>
                <w:rFonts w:ascii="Times New Roman" w:hAnsi="Times New Roman"/>
              </w:rPr>
              <w:t>Ед</w:t>
            </w:r>
            <w:proofErr w:type="spellEnd"/>
            <w:r w:rsidRPr="00F92916">
              <w:rPr>
                <w:rFonts w:ascii="Times New Roman" w:hAnsi="Times New Roman"/>
              </w:rPr>
              <w:t xml:space="preserve">/мл; </w:t>
            </w:r>
            <w:proofErr w:type="spellStart"/>
            <w:r w:rsidRPr="00F92916">
              <w:rPr>
                <w:rFonts w:ascii="Times New Roman" w:hAnsi="Times New Roman"/>
              </w:rPr>
              <w:t>пероксидаза</w:t>
            </w:r>
            <w:proofErr w:type="spellEnd"/>
            <w:r w:rsidRPr="00F92916">
              <w:rPr>
                <w:rFonts w:ascii="Times New Roman" w:hAnsi="Times New Roman"/>
              </w:rPr>
              <w:t xml:space="preserve"> (хрен) ≥ 12.5 </w:t>
            </w:r>
            <w:proofErr w:type="spellStart"/>
            <w:r w:rsidRPr="00F92916">
              <w:rPr>
                <w:rFonts w:ascii="Times New Roman" w:hAnsi="Times New Roman"/>
              </w:rPr>
              <w:t>Ед</w:t>
            </w:r>
            <w:proofErr w:type="spellEnd"/>
            <w:r w:rsidRPr="00F92916">
              <w:rPr>
                <w:rFonts w:ascii="Times New Roman" w:hAnsi="Times New Roman"/>
              </w:rPr>
              <w:t xml:space="preserve">/мл; стабилизаторы, консервант.  Стабильность на борту анализатора после открытия 4 недели. Материал для исследования: сыворотка, плазма литий гепарин, ЭДТА. </w:t>
            </w:r>
            <w:proofErr w:type="spellStart"/>
            <w:r w:rsidRPr="00F92916">
              <w:rPr>
                <w:rFonts w:ascii="Times New Roman" w:hAnsi="Times New Roman"/>
              </w:rPr>
              <w:t>Прослеживаемость</w:t>
            </w:r>
            <w:proofErr w:type="spellEnd"/>
            <w:r w:rsidRPr="00F92916">
              <w:rPr>
                <w:rFonts w:ascii="Times New Roman" w:hAnsi="Times New Roman"/>
              </w:rPr>
              <w:t xml:space="preserve">: метод стандартизирован относительно методов </w:t>
            </w:r>
            <w:proofErr w:type="spellStart"/>
            <w:r w:rsidRPr="00F92916">
              <w:rPr>
                <w:rFonts w:ascii="Times New Roman" w:hAnsi="Times New Roman"/>
              </w:rPr>
              <w:t>Абелля</w:t>
            </w:r>
            <w:proofErr w:type="spellEnd"/>
            <w:r w:rsidRPr="00F92916">
              <w:rPr>
                <w:rFonts w:ascii="Times New Roman" w:hAnsi="Times New Roman"/>
              </w:rPr>
              <w:t>/</w:t>
            </w:r>
            <w:proofErr w:type="spellStart"/>
            <w:r w:rsidRPr="00F92916">
              <w:rPr>
                <w:rFonts w:ascii="Times New Roman" w:hAnsi="Times New Roman"/>
              </w:rPr>
              <w:t>Кендалла</w:t>
            </w:r>
            <w:proofErr w:type="spellEnd"/>
            <w:r w:rsidRPr="00F92916">
              <w:rPr>
                <w:rFonts w:ascii="Times New Roman" w:hAnsi="Times New Roman"/>
              </w:rPr>
              <w:t xml:space="preserve"> и изотопной </w:t>
            </w:r>
            <w:proofErr w:type="spellStart"/>
            <w:r w:rsidRPr="00F92916">
              <w:rPr>
                <w:rFonts w:ascii="Times New Roman" w:hAnsi="Times New Roman"/>
              </w:rPr>
              <w:t>делюции</w:t>
            </w:r>
            <w:proofErr w:type="spellEnd"/>
            <w:r w:rsidRPr="00F92916">
              <w:rPr>
                <w:rFonts w:ascii="Times New Roman" w:hAnsi="Times New Roman"/>
              </w:rPr>
              <w:t xml:space="preserve">/масс спектрометрии. Отсутствие влияния </w:t>
            </w:r>
            <w:proofErr w:type="spellStart"/>
            <w:r w:rsidRPr="00F92916">
              <w:rPr>
                <w:rFonts w:ascii="Times New Roman" w:hAnsi="Times New Roman"/>
              </w:rPr>
              <w:t>иктеричности</w:t>
            </w:r>
            <w:proofErr w:type="spellEnd"/>
            <w:r w:rsidRPr="00F92916">
              <w:rPr>
                <w:rFonts w:ascii="Times New Roman" w:hAnsi="Times New Roman"/>
              </w:rPr>
              <w:t xml:space="preserve"> до значения индекса I 14-16, гемолиза до значения индекса H 700, </w:t>
            </w:r>
            <w:proofErr w:type="spellStart"/>
            <w:r w:rsidRPr="00F92916">
              <w:rPr>
                <w:rFonts w:ascii="Times New Roman" w:hAnsi="Times New Roman"/>
              </w:rPr>
              <w:t>липемии</w:t>
            </w:r>
            <w:proofErr w:type="spellEnd"/>
            <w:r w:rsidRPr="00F92916">
              <w:rPr>
                <w:rFonts w:ascii="Times New Roman" w:hAnsi="Times New Roman"/>
              </w:rPr>
              <w:t xml:space="preserve"> до индекса L 2000. Диапазон измерения не менее 20.7 </w:t>
            </w:r>
            <w:proofErr w:type="spellStart"/>
            <w:r w:rsidRPr="00F92916">
              <w:rPr>
                <w:rFonts w:ascii="Times New Roman" w:hAnsi="Times New Roman"/>
              </w:rPr>
              <w:t>ммоль</w:t>
            </w:r>
            <w:proofErr w:type="spellEnd"/>
            <w:r w:rsidRPr="00F92916">
              <w:rPr>
                <w:rFonts w:ascii="Times New Roman" w:hAnsi="Times New Roman"/>
              </w:rPr>
              <w:t xml:space="preserve">/л. Нижний предел определения не выше 0.1 </w:t>
            </w:r>
            <w:proofErr w:type="spellStart"/>
            <w:r w:rsidRPr="00F92916">
              <w:rPr>
                <w:rFonts w:ascii="Times New Roman" w:hAnsi="Times New Roman"/>
              </w:rPr>
              <w:t>ммоль</w:t>
            </w:r>
            <w:proofErr w:type="spellEnd"/>
            <w:r w:rsidRPr="00F92916">
              <w:rPr>
                <w:rFonts w:ascii="Times New Roman" w:hAnsi="Times New Roman"/>
              </w:rPr>
              <w:t>/л.</w:t>
            </w:r>
          </w:p>
        </w:tc>
        <w:tc>
          <w:tcPr>
            <w:tcW w:w="1134" w:type="dxa"/>
          </w:tcPr>
          <w:p w:rsidR="001B1461" w:rsidRDefault="001B1461">
            <w:r w:rsidRPr="007216CF">
              <w:rPr>
                <w:rFonts w:ascii="Times New Roman" w:hAnsi="Times New Roman"/>
              </w:rPr>
              <w:lastRenderedPageBreak/>
              <w:t>набор</w:t>
            </w:r>
          </w:p>
        </w:tc>
        <w:tc>
          <w:tcPr>
            <w:tcW w:w="992" w:type="dxa"/>
            <w:vAlign w:val="center"/>
          </w:tcPr>
          <w:p w:rsidR="001B1461" w:rsidRPr="00F92916" w:rsidRDefault="001B1461" w:rsidP="007636BF">
            <w:pPr>
              <w:rPr>
                <w:rFonts w:ascii="Times New Roman" w:hAnsi="Times New Roman"/>
              </w:rPr>
            </w:pPr>
            <w:r w:rsidRPr="00F92916">
              <w:rPr>
                <w:rFonts w:ascii="Times New Roman" w:hAnsi="Times New Roman"/>
              </w:rPr>
              <w:t>5</w:t>
            </w:r>
          </w:p>
        </w:tc>
        <w:tc>
          <w:tcPr>
            <w:tcW w:w="1559" w:type="dxa"/>
          </w:tcPr>
          <w:p w:rsidR="001B1461" w:rsidRPr="00940C3D" w:rsidRDefault="001B1461" w:rsidP="00487CEB">
            <w:pPr>
              <w:jc w:val="center"/>
              <w:rPr>
                <w:rFonts w:ascii="Times New Roman" w:hAnsi="Times New Roman"/>
                <w:bCs/>
                <w:color w:val="000000"/>
              </w:rPr>
            </w:pPr>
            <w:r>
              <w:rPr>
                <w:rFonts w:ascii="Times New Roman" w:hAnsi="Times New Roman"/>
                <w:bCs/>
                <w:color w:val="000000"/>
                <w:lang w:val="en-US"/>
              </w:rPr>
              <w:t>67</w:t>
            </w:r>
            <w:r>
              <w:rPr>
                <w:rFonts w:ascii="Times New Roman" w:hAnsi="Times New Roman"/>
                <w:bCs/>
                <w:color w:val="000000"/>
              </w:rPr>
              <w:t xml:space="preserve"> </w:t>
            </w:r>
            <w:r>
              <w:rPr>
                <w:rFonts w:ascii="Times New Roman" w:hAnsi="Times New Roman"/>
                <w:bCs/>
                <w:color w:val="000000"/>
                <w:lang w:val="en-US"/>
              </w:rPr>
              <w:t>70</w:t>
            </w:r>
            <w:r>
              <w:rPr>
                <w:rFonts w:ascii="Times New Roman" w:hAnsi="Times New Roman"/>
                <w:bCs/>
                <w:color w:val="000000"/>
              </w:rPr>
              <w:t>0</w:t>
            </w:r>
          </w:p>
        </w:tc>
      </w:tr>
      <w:tr w:rsidR="001B1461" w:rsidRPr="008B1150"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lastRenderedPageBreak/>
              <w:t>Лот №10</w:t>
            </w:r>
          </w:p>
        </w:tc>
        <w:tc>
          <w:tcPr>
            <w:tcW w:w="4678" w:type="dxa"/>
          </w:tcPr>
          <w:p w:rsidR="001B1461" w:rsidRPr="00F92916" w:rsidRDefault="001B1461">
            <w:pPr>
              <w:rPr>
                <w:rFonts w:ascii="Times New Roman" w:hAnsi="Times New Roman"/>
              </w:rPr>
            </w:pPr>
            <w:proofErr w:type="spellStart"/>
            <w:r w:rsidRPr="00F92916">
              <w:rPr>
                <w:rFonts w:ascii="Times New Roman" w:hAnsi="Times New Roman"/>
              </w:rPr>
              <w:t>Триглицериды</w:t>
            </w:r>
            <w:proofErr w:type="spellEnd"/>
            <w:r w:rsidRPr="00F92916">
              <w:rPr>
                <w:rFonts w:ascii="Times New Roman" w:hAnsi="Times New Roman"/>
              </w:rPr>
              <w:t xml:space="preserve"> </w:t>
            </w:r>
          </w:p>
        </w:tc>
        <w:tc>
          <w:tcPr>
            <w:tcW w:w="6095" w:type="dxa"/>
            <w:vAlign w:val="center"/>
          </w:tcPr>
          <w:p w:rsidR="001B1461" w:rsidRPr="00F92916" w:rsidRDefault="001B1461">
            <w:pPr>
              <w:rPr>
                <w:rFonts w:ascii="Times New Roman" w:hAnsi="Times New Roman"/>
              </w:rPr>
            </w:pPr>
            <w:proofErr w:type="spellStart"/>
            <w:r w:rsidRPr="00F92916">
              <w:rPr>
                <w:rFonts w:ascii="Times New Roman" w:hAnsi="Times New Roman"/>
              </w:rPr>
              <w:t>Триглицериды</w:t>
            </w:r>
            <w:proofErr w:type="spellEnd"/>
            <w:r w:rsidRPr="00F92916">
              <w:rPr>
                <w:rFonts w:ascii="Times New Roman" w:hAnsi="Times New Roman"/>
              </w:rPr>
              <w:t xml:space="preserve"> TRIGL на 250 тестов. Набор для количественного определения </w:t>
            </w:r>
            <w:proofErr w:type="spellStart"/>
            <w:r w:rsidRPr="00F92916">
              <w:rPr>
                <w:rFonts w:ascii="Times New Roman" w:hAnsi="Times New Roman"/>
              </w:rPr>
              <w:t>триглицеридов</w:t>
            </w:r>
            <w:proofErr w:type="spellEnd"/>
            <w:r w:rsidRPr="00F92916">
              <w:rPr>
                <w:rFonts w:ascii="Times New Roman" w:hAnsi="Times New Roman"/>
              </w:rPr>
              <w:t xml:space="preserve"> в сыворотке, плазме, </w:t>
            </w:r>
            <w:proofErr w:type="spellStart"/>
            <w:r w:rsidRPr="00F92916">
              <w:rPr>
                <w:rFonts w:ascii="Times New Roman" w:hAnsi="Times New Roman"/>
              </w:rPr>
              <w:t>энзиматический</w:t>
            </w:r>
            <w:proofErr w:type="spellEnd"/>
            <w:r w:rsidRPr="00F92916">
              <w:rPr>
                <w:rFonts w:ascii="Times New Roman" w:hAnsi="Times New Roman"/>
              </w:rPr>
              <w:t xml:space="preserve"> </w:t>
            </w:r>
            <w:proofErr w:type="spellStart"/>
            <w:r w:rsidRPr="00F92916">
              <w:rPr>
                <w:rFonts w:ascii="Times New Roman" w:hAnsi="Times New Roman"/>
              </w:rPr>
              <w:t>колориментрический</w:t>
            </w:r>
            <w:proofErr w:type="spellEnd"/>
            <w:r w:rsidRPr="00F92916">
              <w:rPr>
                <w:rFonts w:ascii="Times New Roman" w:hAnsi="Times New Roman"/>
              </w:rPr>
              <w:t xml:space="preserve"> метод </w:t>
            </w:r>
            <w:r>
              <w:rPr>
                <w:rFonts w:ascii="Times New Roman" w:hAnsi="Times New Roman"/>
              </w:rPr>
              <w:t xml:space="preserve">на </w:t>
            </w:r>
            <w:r w:rsidRPr="00F92916">
              <w:rPr>
                <w:rFonts w:ascii="Times New Roman" w:hAnsi="Times New Roman"/>
              </w:rPr>
              <w:t xml:space="preserve">анализаторах COBAS INTEGRA 400/700/800. Срок стабильности вскрытого реагента - 8 недель. Диапазон измерения: 0.1-10.0 </w:t>
            </w:r>
            <w:proofErr w:type="spellStart"/>
            <w:r w:rsidRPr="00F92916">
              <w:rPr>
                <w:rFonts w:ascii="Times New Roman" w:hAnsi="Times New Roman"/>
              </w:rPr>
              <w:t>ммоль</w:t>
            </w:r>
            <w:proofErr w:type="spellEnd"/>
            <w:r w:rsidRPr="00F92916">
              <w:rPr>
                <w:rFonts w:ascii="Times New Roman" w:hAnsi="Times New Roman"/>
              </w:rPr>
              <w:t xml:space="preserve">/л. Не оказывают влияния: </w:t>
            </w:r>
            <w:proofErr w:type="spellStart"/>
            <w:r w:rsidRPr="00F92916">
              <w:rPr>
                <w:rFonts w:ascii="Times New Roman" w:hAnsi="Times New Roman"/>
              </w:rPr>
              <w:t>инкретичность</w:t>
            </w:r>
            <w:proofErr w:type="spellEnd"/>
            <w:r w:rsidRPr="00F92916">
              <w:rPr>
                <w:rFonts w:ascii="Times New Roman" w:hAnsi="Times New Roman"/>
              </w:rPr>
              <w:t xml:space="preserve"> до 10 индекса,  гемолиз - 700. Частота калибровки при смене реагента и лота и по запросу процедуры контроля качества. 250 определений</w:t>
            </w:r>
          </w:p>
        </w:tc>
        <w:tc>
          <w:tcPr>
            <w:tcW w:w="1134" w:type="dxa"/>
          </w:tcPr>
          <w:p w:rsidR="000C1C2B" w:rsidRDefault="000C1C2B">
            <w:pPr>
              <w:rPr>
                <w:rFonts w:ascii="Times New Roman" w:hAnsi="Times New Roman"/>
              </w:rPr>
            </w:pPr>
          </w:p>
          <w:p w:rsidR="000C1C2B" w:rsidRDefault="000C1C2B">
            <w:pPr>
              <w:rPr>
                <w:rFonts w:ascii="Times New Roman" w:hAnsi="Times New Roman"/>
              </w:rPr>
            </w:pPr>
          </w:p>
          <w:p w:rsidR="000C1C2B" w:rsidRDefault="000C1C2B">
            <w:pPr>
              <w:rPr>
                <w:rFonts w:ascii="Times New Roman" w:hAnsi="Times New Roman"/>
              </w:rPr>
            </w:pPr>
          </w:p>
          <w:p w:rsidR="001B1461" w:rsidRDefault="001B1461">
            <w:r w:rsidRPr="007216CF">
              <w:rPr>
                <w:rFonts w:ascii="Times New Roman" w:hAnsi="Times New Roman"/>
              </w:rPr>
              <w:t>набор</w:t>
            </w:r>
          </w:p>
        </w:tc>
        <w:tc>
          <w:tcPr>
            <w:tcW w:w="992" w:type="dxa"/>
            <w:vAlign w:val="center"/>
          </w:tcPr>
          <w:p w:rsidR="001B1461" w:rsidRPr="00F92916" w:rsidRDefault="001B1461">
            <w:pPr>
              <w:jc w:val="right"/>
              <w:rPr>
                <w:rFonts w:ascii="Times New Roman" w:hAnsi="Times New Roman"/>
              </w:rPr>
            </w:pPr>
            <w:r w:rsidRPr="00F92916">
              <w:rPr>
                <w:rFonts w:ascii="Times New Roman" w:hAnsi="Times New Roman"/>
              </w:rPr>
              <w:t>10</w:t>
            </w:r>
          </w:p>
        </w:tc>
        <w:tc>
          <w:tcPr>
            <w:tcW w:w="1559" w:type="dxa"/>
          </w:tcPr>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0C1C2B" w:rsidRDefault="000C1C2B" w:rsidP="00487CEB">
            <w:pPr>
              <w:jc w:val="center"/>
              <w:rPr>
                <w:rFonts w:ascii="Times New Roman" w:hAnsi="Times New Roman"/>
                <w:bCs/>
                <w:color w:val="000000"/>
              </w:rPr>
            </w:pPr>
          </w:p>
          <w:p w:rsidR="001B1461" w:rsidRPr="00940C3D" w:rsidRDefault="001B1461" w:rsidP="00487CEB">
            <w:pPr>
              <w:jc w:val="center"/>
              <w:rPr>
                <w:rFonts w:ascii="Times New Roman" w:hAnsi="Times New Roman"/>
                <w:bCs/>
                <w:color w:val="000000"/>
              </w:rPr>
            </w:pPr>
            <w:r>
              <w:rPr>
                <w:rFonts w:ascii="Times New Roman" w:hAnsi="Times New Roman"/>
                <w:bCs/>
                <w:color w:val="000000"/>
              </w:rPr>
              <w:t>1</w:t>
            </w:r>
            <w:r>
              <w:rPr>
                <w:rFonts w:ascii="Times New Roman" w:hAnsi="Times New Roman"/>
                <w:bCs/>
                <w:color w:val="000000"/>
                <w:lang w:val="en-US"/>
              </w:rPr>
              <w:t>66</w:t>
            </w:r>
            <w:r>
              <w:rPr>
                <w:rFonts w:ascii="Times New Roman" w:hAnsi="Times New Roman"/>
                <w:bCs/>
                <w:color w:val="000000"/>
              </w:rPr>
              <w:t xml:space="preserve"> </w:t>
            </w:r>
            <w:r>
              <w:rPr>
                <w:rFonts w:ascii="Times New Roman" w:hAnsi="Times New Roman"/>
                <w:bCs/>
                <w:color w:val="000000"/>
                <w:lang w:val="en-US"/>
              </w:rPr>
              <w:t>3</w:t>
            </w:r>
            <w:r>
              <w:rPr>
                <w:rFonts w:ascii="Times New Roman" w:hAnsi="Times New Roman"/>
                <w:bCs/>
                <w:color w:val="000000"/>
              </w:rPr>
              <w:t>00</w:t>
            </w:r>
          </w:p>
        </w:tc>
      </w:tr>
      <w:tr w:rsidR="001B1461" w:rsidRPr="008B1150" w:rsidTr="00B5574C">
        <w:tc>
          <w:tcPr>
            <w:tcW w:w="959" w:type="dxa"/>
          </w:tcPr>
          <w:p w:rsidR="001B1461" w:rsidRPr="00F92916" w:rsidRDefault="001B1461" w:rsidP="007636BF">
            <w:pPr>
              <w:rPr>
                <w:rFonts w:ascii="Times New Roman" w:hAnsi="Times New Roman"/>
              </w:rPr>
            </w:pPr>
            <w:r w:rsidRPr="00F92916">
              <w:rPr>
                <w:rFonts w:ascii="Times New Roman" w:hAnsi="Times New Roman"/>
              </w:rPr>
              <w:t>Лот №11</w:t>
            </w:r>
          </w:p>
        </w:tc>
        <w:tc>
          <w:tcPr>
            <w:tcW w:w="4678" w:type="dxa"/>
          </w:tcPr>
          <w:p w:rsidR="001B1461" w:rsidRPr="00F92916" w:rsidRDefault="001B1461">
            <w:pPr>
              <w:rPr>
                <w:rFonts w:ascii="Times New Roman" w:hAnsi="Times New Roman"/>
              </w:rPr>
            </w:pPr>
            <w:r w:rsidRPr="00F92916">
              <w:rPr>
                <w:rFonts w:ascii="Times New Roman" w:hAnsi="Times New Roman"/>
              </w:rPr>
              <w:t xml:space="preserve">Альбумин  </w:t>
            </w:r>
          </w:p>
        </w:tc>
        <w:tc>
          <w:tcPr>
            <w:tcW w:w="6095" w:type="dxa"/>
            <w:vAlign w:val="center"/>
          </w:tcPr>
          <w:p w:rsidR="001B1461" w:rsidRPr="00F92916" w:rsidRDefault="001B1461">
            <w:pPr>
              <w:rPr>
                <w:rFonts w:ascii="Times New Roman" w:hAnsi="Times New Roman"/>
              </w:rPr>
            </w:pPr>
            <w:r w:rsidRPr="00F92916">
              <w:rPr>
                <w:rFonts w:ascii="Times New Roman" w:hAnsi="Times New Roman"/>
              </w:rPr>
              <w:t xml:space="preserve">Альбумин  ALB </w:t>
            </w:r>
            <w:proofErr w:type="spellStart"/>
            <w:r w:rsidRPr="00F92916">
              <w:rPr>
                <w:rFonts w:ascii="Times New Roman" w:hAnsi="Times New Roman"/>
              </w:rPr>
              <w:t>Gen</w:t>
            </w:r>
            <w:proofErr w:type="spellEnd"/>
            <w:r w:rsidRPr="00F92916">
              <w:rPr>
                <w:rFonts w:ascii="Times New Roman" w:hAnsi="Times New Roman"/>
              </w:rPr>
              <w:t xml:space="preserve"> 2 на 300 тестов. Набор реагентов для количественного определения общего билирубина в сыворотке и плазме человека на анализаторах COBAS INTEGRA 400/700/800. Кассета с готовыми для работы реагентами на 300 тестов, снабженная </w:t>
            </w:r>
            <w:proofErr w:type="spellStart"/>
            <w:proofErr w:type="gramStart"/>
            <w:r w:rsidRPr="00F92916">
              <w:rPr>
                <w:rFonts w:ascii="Times New Roman" w:hAnsi="Times New Roman"/>
              </w:rPr>
              <w:t>штрих-кодом</w:t>
            </w:r>
            <w:proofErr w:type="spellEnd"/>
            <w:proofErr w:type="gramEnd"/>
            <w:r w:rsidRPr="00F92916">
              <w:rPr>
                <w:rFonts w:ascii="Times New Roman" w:hAnsi="Times New Roman"/>
              </w:rPr>
              <w:t xml:space="preserve"> для автоматического распознавания анализатором. Метод </w:t>
            </w:r>
            <w:proofErr w:type="spellStart"/>
            <w:r w:rsidRPr="00F92916">
              <w:rPr>
                <w:rFonts w:ascii="Times New Roman" w:hAnsi="Times New Roman"/>
              </w:rPr>
              <w:t>энзиматический</w:t>
            </w:r>
            <w:proofErr w:type="spellEnd"/>
            <w:r w:rsidRPr="00F92916">
              <w:rPr>
                <w:rFonts w:ascii="Times New Roman" w:hAnsi="Times New Roman"/>
              </w:rPr>
              <w:t xml:space="preserve"> колориметрический.</w:t>
            </w:r>
          </w:p>
        </w:tc>
        <w:tc>
          <w:tcPr>
            <w:tcW w:w="1134" w:type="dxa"/>
          </w:tcPr>
          <w:p w:rsidR="000C1C2B" w:rsidRDefault="000C1C2B">
            <w:pPr>
              <w:rPr>
                <w:rFonts w:ascii="Times New Roman" w:hAnsi="Times New Roman"/>
              </w:rPr>
            </w:pPr>
          </w:p>
          <w:p w:rsidR="000C1C2B" w:rsidRDefault="000C1C2B">
            <w:pPr>
              <w:rPr>
                <w:rFonts w:ascii="Times New Roman" w:hAnsi="Times New Roman"/>
              </w:rPr>
            </w:pPr>
          </w:p>
          <w:p w:rsidR="001B1461" w:rsidRDefault="001B1461">
            <w:r w:rsidRPr="007216CF">
              <w:rPr>
                <w:rFonts w:ascii="Times New Roman" w:hAnsi="Times New Roman"/>
              </w:rPr>
              <w:t>набор</w:t>
            </w:r>
          </w:p>
        </w:tc>
        <w:tc>
          <w:tcPr>
            <w:tcW w:w="992" w:type="dxa"/>
            <w:vAlign w:val="center"/>
          </w:tcPr>
          <w:p w:rsidR="001B1461" w:rsidRPr="00F92916" w:rsidRDefault="001B1461">
            <w:pPr>
              <w:jc w:val="right"/>
              <w:rPr>
                <w:rFonts w:ascii="Times New Roman" w:hAnsi="Times New Roman"/>
              </w:rPr>
            </w:pPr>
            <w:r w:rsidRPr="00F92916">
              <w:rPr>
                <w:rFonts w:ascii="Times New Roman" w:hAnsi="Times New Roman"/>
              </w:rPr>
              <w:t>3</w:t>
            </w:r>
          </w:p>
        </w:tc>
        <w:tc>
          <w:tcPr>
            <w:tcW w:w="1559" w:type="dxa"/>
          </w:tcPr>
          <w:p w:rsidR="000C1C2B" w:rsidRDefault="000C1C2B" w:rsidP="00487CEB">
            <w:pPr>
              <w:jc w:val="center"/>
              <w:rPr>
                <w:rFonts w:ascii="Times New Roman" w:hAnsi="Times New Roman"/>
              </w:rPr>
            </w:pPr>
          </w:p>
          <w:p w:rsidR="000C1C2B" w:rsidRDefault="000C1C2B" w:rsidP="00487CEB">
            <w:pPr>
              <w:jc w:val="center"/>
              <w:rPr>
                <w:rFonts w:ascii="Times New Roman" w:hAnsi="Times New Roman"/>
              </w:rPr>
            </w:pPr>
          </w:p>
          <w:p w:rsidR="001B1461" w:rsidRDefault="001B1461" w:rsidP="00487CEB">
            <w:pPr>
              <w:jc w:val="center"/>
              <w:rPr>
                <w:rFonts w:ascii="Times New Roman" w:hAnsi="Times New Roman"/>
              </w:rPr>
            </w:pPr>
            <w:r>
              <w:rPr>
                <w:rFonts w:ascii="Times New Roman" w:hAnsi="Times New Roman"/>
                <w:lang w:val="en-US"/>
              </w:rPr>
              <w:t>60</w:t>
            </w:r>
            <w:r>
              <w:rPr>
                <w:rFonts w:ascii="Times New Roman" w:hAnsi="Times New Roman"/>
              </w:rPr>
              <w:t xml:space="preserve"> </w:t>
            </w:r>
            <w:r>
              <w:rPr>
                <w:rFonts w:ascii="Times New Roman" w:hAnsi="Times New Roman"/>
                <w:lang w:val="en-US"/>
              </w:rPr>
              <w:t>30</w:t>
            </w:r>
            <w:r>
              <w:rPr>
                <w:rFonts w:ascii="Times New Roman" w:hAnsi="Times New Roman"/>
              </w:rPr>
              <w:t>0</w:t>
            </w:r>
          </w:p>
        </w:tc>
      </w:tr>
      <w:tr w:rsidR="001B1461" w:rsidRPr="008B1150" w:rsidTr="00B5574C">
        <w:tc>
          <w:tcPr>
            <w:tcW w:w="959" w:type="dxa"/>
          </w:tcPr>
          <w:p w:rsidR="001B1461" w:rsidRPr="00F92916" w:rsidRDefault="001B1461" w:rsidP="007636BF">
            <w:pPr>
              <w:rPr>
                <w:rFonts w:ascii="Times New Roman" w:hAnsi="Times New Roman"/>
              </w:rPr>
            </w:pPr>
            <w:r w:rsidRPr="00F92916">
              <w:rPr>
                <w:rFonts w:ascii="Times New Roman" w:hAnsi="Times New Roman"/>
              </w:rPr>
              <w:t>Лот №12</w:t>
            </w:r>
          </w:p>
        </w:tc>
        <w:tc>
          <w:tcPr>
            <w:tcW w:w="4678" w:type="dxa"/>
          </w:tcPr>
          <w:p w:rsidR="001B1461" w:rsidRPr="00F92916" w:rsidRDefault="001B1461">
            <w:pPr>
              <w:rPr>
                <w:rFonts w:ascii="Times New Roman" w:hAnsi="Times New Roman"/>
              </w:rPr>
            </w:pPr>
            <w:r w:rsidRPr="00F92916">
              <w:rPr>
                <w:rFonts w:ascii="Times New Roman" w:hAnsi="Times New Roman"/>
              </w:rPr>
              <w:t xml:space="preserve">Глюкоза </w:t>
            </w:r>
          </w:p>
        </w:tc>
        <w:tc>
          <w:tcPr>
            <w:tcW w:w="6095" w:type="dxa"/>
            <w:vAlign w:val="center"/>
          </w:tcPr>
          <w:p w:rsidR="001B1461" w:rsidRPr="00F92916" w:rsidRDefault="001B1461">
            <w:pPr>
              <w:rPr>
                <w:rFonts w:ascii="Times New Roman" w:hAnsi="Times New Roman"/>
              </w:rPr>
            </w:pPr>
            <w:r w:rsidRPr="00F92916">
              <w:rPr>
                <w:rFonts w:ascii="Times New Roman" w:hAnsi="Times New Roman"/>
              </w:rPr>
              <w:t xml:space="preserve">Глюкоза </w:t>
            </w:r>
            <w:proofErr w:type="spellStart"/>
            <w:r w:rsidRPr="00F92916">
              <w:rPr>
                <w:rFonts w:ascii="Times New Roman" w:hAnsi="Times New Roman"/>
              </w:rPr>
              <w:t>Cobas</w:t>
            </w:r>
            <w:proofErr w:type="spellEnd"/>
            <w:r w:rsidRPr="00F92916">
              <w:rPr>
                <w:rFonts w:ascii="Times New Roman" w:hAnsi="Times New Roman"/>
              </w:rPr>
              <w:t xml:space="preserve"> </w:t>
            </w:r>
            <w:proofErr w:type="spellStart"/>
            <w:r w:rsidRPr="00F92916">
              <w:rPr>
                <w:rFonts w:ascii="Times New Roman" w:hAnsi="Times New Roman"/>
              </w:rPr>
              <w:t>integra</w:t>
            </w:r>
            <w:proofErr w:type="spellEnd"/>
            <w:r w:rsidRPr="00F92916">
              <w:rPr>
                <w:rFonts w:ascii="Times New Roman" w:hAnsi="Times New Roman"/>
              </w:rPr>
              <w:t xml:space="preserve"> </w:t>
            </w:r>
            <w:proofErr w:type="spellStart"/>
            <w:r w:rsidRPr="00F92916">
              <w:rPr>
                <w:rFonts w:ascii="Times New Roman" w:hAnsi="Times New Roman"/>
              </w:rPr>
              <w:t>Glucl</w:t>
            </w:r>
            <w:proofErr w:type="spellEnd"/>
            <w:r w:rsidRPr="00F92916">
              <w:rPr>
                <w:rFonts w:ascii="Times New Roman" w:hAnsi="Times New Roman"/>
              </w:rPr>
              <w:t xml:space="preserve">  800. Набор реагентов для количественного определения глюкозы в сыворотке, плазме, моче и </w:t>
            </w:r>
            <w:proofErr w:type="spellStart"/>
            <w:r w:rsidRPr="00F92916">
              <w:rPr>
                <w:rFonts w:ascii="Times New Roman" w:hAnsi="Times New Roman"/>
              </w:rPr>
              <w:t>спино-мозговой</w:t>
            </w:r>
            <w:proofErr w:type="spellEnd"/>
            <w:r w:rsidRPr="00F92916">
              <w:rPr>
                <w:rFonts w:ascii="Times New Roman" w:hAnsi="Times New Roman"/>
              </w:rPr>
              <w:t xml:space="preserve"> жидкости человека на анализаторах COBAS INTEGRA 400/700/800. Возможность модификации теста в варианте срочного исследования. Кассета с готовыми для работы реагентами на 800 тестов, снабженная </w:t>
            </w:r>
            <w:proofErr w:type="spellStart"/>
            <w:proofErr w:type="gramStart"/>
            <w:r w:rsidRPr="00F92916">
              <w:rPr>
                <w:rFonts w:ascii="Times New Roman" w:hAnsi="Times New Roman"/>
              </w:rPr>
              <w:t>штрих-кодом</w:t>
            </w:r>
            <w:proofErr w:type="spellEnd"/>
            <w:proofErr w:type="gramEnd"/>
            <w:r w:rsidRPr="00F92916">
              <w:rPr>
                <w:rFonts w:ascii="Times New Roman" w:hAnsi="Times New Roman"/>
              </w:rPr>
              <w:t xml:space="preserve"> для автоматического распознавания анализатором. Метод </w:t>
            </w:r>
            <w:proofErr w:type="spellStart"/>
            <w:r w:rsidRPr="00F92916">
              <w:rPr>
                <w:rFonts w:ascii="Times New Roman" w:hAnsi="Times New Roman"/>
              </w:rPr>
              <w:lastRenderedPageBreak/>
              <w:t>энзиматический</w:t>
            </w:r>
            <w:proofErr w:type="spellEnd"/>
            <w:r w:rsidRPr="00F92916">
              <w:rPr>
                <w:rFonts w:ascii="Times New Roman" w:hAnsi="Times New Roman"/>
              </w:rPr>
              <w:t xml:space="preserve"> с </w:t>
            </w:r>
            <w:proofErr w:type="spellStart"/>
            <w:r w:rsidRPr="00F92916">
              <w:rPr>
                <w:rFonts w:ascii="Times New Roman" w:hAnsi="Times New Roman"/>
              </w:rPr>
              <w:t>гексокиназой</w:t>
            </w:r>
            <w:proofErr w:type="spellEnd"/>
            <w:r w:rsidRPr="00F92916">
              <w:rPr>
                <w:rFonts w:ascii="Times New Roman" w:hAnsi="Times New Roman"/>
              </w:rPr>
              <w:t xml:space="preserve">. R1 MES 5.0 </w:t>
            </w:r>
            <w:proofErr w:type="spellStart"/>
            <w:r w:rsidRPr="00F92916">
              <w:rPr>
                <w:rFonts w:ascii="Times New Roman" w:hAnsi="Times New Roman"/>
              </w:rPr>
              <w:t>ммоль</w:t>
            </w:r>
            <w:proofErr w:type="spellEnd"/>
            <w:r w:rsidRPr="00F92916">
              <w:rPr>
                <w:rFonts w:ascii="Times New Roman" w:hAnsi="Times New Roman"/>
              </w:rPr>
              <w:t xml:space="preserve">/л, </w:t>
            </w:r>
            <w:proofErr w:type="gramStart"/>
            <w:r w:rsidRPr="00F92916">
              <w:rPr>
                <w:rFonts w:ascii="Times New Roman" w:hAnsi="Times New Roman"/>
              </w:rPr>
              <w:t>A</w:t>
            </w:r>
            <w:proofErr w:type="gramEnd"/>
            <w:r w:rsidRPr="00F92916">
              <w:rPr>
                <w:rFonts w:ascii="Times New Roman" w:hAnsi="Times New Roman"/>
              </w:rPr>
              <w:t xml:space="preserve">ТФ ≥ 4.5 </w:t>
            </w:r>
            <w:proofErr w:type="spellStart"/>
            <w:r w:rsidRPr="00F92916">
              <w:rPr>
                <w:rFonts w:ascii="Times New Roman" w:hAnsi="Times New Roman"/>
              </w:rPr>
              <w:t>ммоль</w:t>
            </w:r>
            <w:proofErr w:type="spellEnd"/>
            <w:r w:rsidRPr="00F92916">
              <w:rPr>
                <w:rFonts w:ascii="Times New Roman" w:hAnsi="Times New Roman"/>
              </w:rPr>
              <w:t xml:space="preserve">/л, Mg2+ 24 </w:t>
            </w:r>
            <w:proofErr w:type="spellStart"/>
            <w:r w:rsidRPr="00F92916">
              <w:rPr>
                <w:rFonts w:ascii="Times New Roman" w:hAnsi="Times New Roman"/>
              </w:rPr>
              <w:t>ммоль</w:t>
            </w:r>
            <w:proofErr w:type="spellEnd"/>
            <w:r w:rsidRPr="00F92916">
              <w:rPr>
                <w:rFonts w:ascii="Times New Roman" w:hAnsi="Times New Roman"/>
              </w:rPr>
              <w:t xml:space="preserve">/л, НАДФ ≥ 7.0 </w:t>
            </w:r>
            <w:proofErr w:type="spellStart"/>
            <w:r w:rsidRPr="00F92916">
              <w:rPr>
                <w:rFonts w:ascii="Times New Roman" w:hAnsi="Times New Roman"/>
              </w:rPr>
              <w:t>ммоль</w:t>
            </w:r>
            <w:proofErr w:type="spellEnd"/>
            <w:r w:rsidRPr="00F92916">
              <w:rPr>
                <w:rFonts w:ascii="Times New Roman" w:hAnsi="Times New Roman"/>
              </w:rPr>
              <w:t xml:space="preserve">/л, </w:t>
            </w:r>
            <w:proofErr w:type="spellStart"/>
            <w:r w:rsidRPr="00F92916">
              <w:rPr>
                <w:rFonts w:ascii="Times New Roman" w:hAnsi="Times New Roman"/>
              </w:rPr>
              <w:t>рН</w:t>
            </w:r>
            <w:proofErr w:type="spellEnd"/>
            <w:r w:rsidRPr="00F92916">
              <w:rPr>
                <w:rFonts w:ascii="Times New Roman" w:hAnsi="Times New Roman"/>
              </w:rPr>
              <w:t xml:space="preserve"> 6,0; Mg2+ 4.0 </w:t>
            </w:r>
            <w:proofErr w:type="spellStart"/>
            <w:r w:rsidRPr="00F92916">
              <w:rPr>
                <w:rFonts w:ascii="Times New Roman" w:hAnsi="Times New Roman"/>
              </w:rPr>
              <w:t>ммоль</w:t>
            </w:r>
            <w:proofErr w:type="spellEnd"/>
            <w:r w:rsidRPr="00F92916">
              <w:rPr>
                <w:rFonts w:ascii="Times New Roman" w:hAnsi="Times New Roman"/>
              </w:rPr>
              <w:t xml:space="preserve">/л, HEPES 200 </w:t>
            </w:r>
            <w:proofErr w:type="spellStart"/>
            <w:r w:rsidRPr="00F92916">
              <w:rPr>
                <w:rFonts w:ascii="Times New Roman" w:hAnsi="Times New Roman"/>
              </w:rPr>
              <w:t>ммоль</w:t>
            </w:r>
            <w:proofErr w:type="spellEnd"/>
            <w:r w:rsidRPr="00F92916">
              <w:rPr>
                <w:rFonts w:ascii="Times New Roman" w:hAnsi="Times New Roman"/>
              </w:rPr>
              <w:t xml:space="preserve">/л, ГК (дрожжи) ≥ 300 </w:t>
            </w:r>
            <w:proofErr w:type="spellStart"/>
            <w:r w:rsidRPr="00F92916">
              <w:rPr>
                <w:rFonts w:ascii="Times New Roman" w:hAnsi="Times New Roman"/>
              </w:rPr>
              <w:t>мккат</w:t>
            </w:r>
            <w:proofErr w:type="spellEnd"/>
            <w:r w:rsidRPr="00F92916">
              <w:rPr>
                <w:rFonts w:ascii="Times New Roman" w:hAnsi="Times New Roman"/>
              </w:rPr>
              <w:t>/л, Г6ФДГ (</w:t>
            </w:r>
            <w:proofErr w:type="spellStart"/>
            <w:r w:rsidRPr="00F92916">
              <w:rPr>
                <w:rFonts w:ascii="Times New Roman" w:hAnsi="Times New Roman"/>
              </w:rPr>
              <w:t>бактериальнаяl</w:t>
            </w:r>
            <w:proofErr w:type="spellEnd"/>
            <w:r w:rsidRPr="00F92916">
              <w:rPr>
                <w:rFonts w:ascii="Times New Roman" w:hAnsi="Times New Roman"/>
              </w:rPr>
              <w:t xml:space="preserve">) ≥ 300 </w:t>
            </w:r>
            <w:proofErr w:type="spellStart"/>
            <w:r w:rsidRPr="00F92916">
              <w:rPr>
                <w:rFonts w:ascii="Times New Roman" w:hAnsi="Times New Roman"/>
              </w:rPr>
              <w:t>мккат</w:t>
            </w:r>
            <w:proofErr w:type="spellEnd"/>
            <w:r w:rsidRPr="00F92916">
              <w:rPr>
                <w:rFonts w:ascii="Times New Roman" w:hAnsi="Times New Roman"/>
              </w:rPr>
              <w:t xml:space="preserve">/л; </w:t>
            </w:r>
            <w:proofErr w:type="spellStart"/>
            <w:r w:rsidRPr="00F92916">
              <w:rPr>
                <w:rFonts w:ascii="Times New Roman" w:hAnsi="Times New Roman"/>
              </w:rPr>
              <w:t>pH</w:t>
            </w:r>
            <w:proofErr w:type="spellEnd"/>
            <w:r w:rsidRPr="00F92916">
              <w:rPr>
                <w:rFonts w:ascii="Times New Roman" w:hAnsi="Times New Roman"/>
              </w:rPr>
              <w:t xml:space="preserve"> 8,0. Стабильность на борту анализатора после открытия 8 недель. Материал для исследования: сыворотка, плазма Li-гепарин, K2-ЭДТА, K3-ЭДТА, </w:t>
            </w:r>
            <w:proofErr w:type="spellStart"/>
            <w:r w:rsidRPr="00F92916">
              <w:rPr>
                <w:rFonts w:ascii="Times New Roman" w:hAnsi="Times New Roman"/>
              </w:rPr>
              <w:t>NaF</w:t>
            </w:r>
            <w:proofErr w:type="spellEnd"/>
            <w:r w:rsidRPr="00F92916">
              <w:rPr>
                <w:rFonts w:ascii="Times New Roman" w:hAnsi="Times New Roman"/>
              </w:rPr>
              <w:t xml:space="preserve">/Na2-ЭДТА, KF/Na2-ЭДТА, </w:t>
            </w:r>
            <w:proofErr w:type="spellStart"/>
            <w:r w:rsidRPr="00F92916">
              <w:rPr>
                <w:rFonts w:ascii="Times New Roman" w:hAnsi="Times New Roman"/>
              </w:rPr>
              <w:t>NaF</w:t>
            </w:r>
            <w:proofErr w:type="spellEnd"/>
            <w:r w:rsidRPr="00F92916">
              <w:rPr>
                <w:rFonts w:ascii="Times New Roman" w:hAnsi="Times New Roman"/>
              </w:rPr>
              <w:t xml:space="preserve">/K-оксалат, моча, СМЖ. </w:t>
            </w:r>
            <w:proofErr w:type="spellStart"/>
            <w:r w:rsidRPr="00F92916">
              <w:rPr>
                <w:rFonts w:ascii="Times New Roman" w:hAnsi="Times New Roman"/>
              </w:rPr>
              <w:t>Прослеживаемость</w:t>
            </w:r>
            <w:proofErr w:type="spellEnd"/>
            <w:r w:rsidRPr="00F92916">
              <w:rPr>
                <w:rFonts w:ascii="Times New Roman" w:hAnsi="Times New Roman"/>
              </w:rPr>
              <w:t xml:space="preserve">: метод стандартизирован относительно изотопной </w:t>
            </w:r>
            <w:proofErr w:type="spellStart"/>
            <w:r w:rsidRPr="00F92916">
              <w:rPr>
                <w:rFonts w:ascii="Times New Roman" w:hAnsi="Times New Roman"/>
              </w:rPr>
              <w:t>делюции</w:t>
            </w:r>
            <w:proofErr w:type="spellEnd"/>
            <w:r w:rsidRPr="00F92916">
              <w:rPr>
                <w:rFonts w:ascii="Times New Roman" w:hAnsi="Times New Roman"/>
              </w:rPr>
              <w:t xml:space="preserve">/масс спектрометрии. Отсутствие влияния </w:t>
            </w:r>
            <w:proofErr w:type="spellStart"/>
            <w:r w:rsidRPr="00F92916">
              <w:rPr>
                <w:rFonts w:ascii="Times New Roman" w:hAnsi="Times New Roman"/>
              </w:rPr>
              <w:t>иктеричности</w:t>
            </w:r>
            <w:proofErr w:type="spellEnd"/>
            <w:r w:rsidRPr="00F92916">
              <w:rPr>
                <w:rFonts w:ascii="Times New Roman" w:hAnsi="Times New Roman"/>
              </w:rPr>
              <w:t xml:space="preserve"> до значения индекса I 60, гемолиза до значения индекса H 1200, </w:t>
            </w:r>
            <w:proofErr w:type="spellStart"/>
            <w:r w:rsidRPr="00F92916">
              <w:rPr>
                <w:rFonts w:ascii="Times New Roman" w:hAnsi="Times New Roman"/>
              </w:rPr>
              <w:t>липемии</w:t>
            </w:r>
            <w:proofErr w:type="spellEnd"/>
            <w:r w:rsidRPr="00F92916">
              <w:rPr>
                <w:rFonts w:ascii="Times New Roman" w:hAnsi="Times New Roman"/>
              </w:rPr>
              <w:t xml:space="preserve"> до индекса L 1900. Диапазон измерения не менее 40 </w:t>
            </w:r>
            <w:proofErr w:type="spellStart"/>
            <w:r w:rsidRPr="00F92916">
              <w:rPr>
                <w:rFonts w:ascii="Times New Roman" w:hAnsi="Times New Roman"/>
              </w:rPr>
              <w:t>ммоль</w:t>
            </w:r>
            <w:proofErr w:type="spellEnd"/>
            <w:r w:rsidRPr="00F92916">
              <w:rPr>
                <w:rFonts w:ascii="Times New Roman" w:hAnsi="Times New Roman"/>
              </w:rPr>
              <w:t xml:space="preserve">/л, для варианта срочного исследования не менее 30 </w:t>
            </w:r>
            <w:proofErr w:type="spellStart"/>
            <w:r w:rsidRPr="00F92916">
              <w:rPr>
                <w:rFonts w:ascii="Times New Roman" w:hAnsi="Times New Roman"/>
              </w:rPr>
              <w:t>ммоль</w:t>
            </w:r>
            <w:proofErr w:type="spellEnd"/>
            <w:r w:rsidRPr="00F92916">
              <w:rPr>
                <w:rFonts w:ascii="Times New Roman" w:hAnsi="Times New Roman"/>
              </w:rPr>
              <w:t xml:space="preserve">/л. Нижний предел определения не выше 0,24 </w:t>
            </w:r>
            <w:proofErr w:type="spellStart"/>
            <w:r w:rsidRPr="00F92916">
              <w:rPr>
                <w:rFonts w:ascii="Times New Roman" w:hAnsi="Times New Roman"/>
              </w:rPr>
              <w:t>ммоль</w:t>
            </w:r>
            <w:proofErr w:type="spellEnd"/>
            <w:r w:rsidRPr="00F92916">
              <w:rPr>
                <w:rFonts w:ascii="Times New Roman" w:hAnsi="Times New Roman"/>
              </w:rPr>
              <w:t>/л.</w:t>
            </w:r>
          </w:p>
        </w:tc>
        <w:tc>
          <w:tcPr>
            <w:tcW w:w="1134" w:type="dxa"/>
          </w:tcPr>
          <w:p w:rsidR="00590F75" w:rsidRDefault="00590F75">
            <w:pPr>
              <w:rPr>
                <w:rFonts w:ascii="Times New Roman" w:hAnsi="Times New Roman"/>
              </w:rPr>
            </w:pPr>
          </w:p>
          <w:p w:rsidR="00590F75" w:rsidRDefault="00590F75">
            <w:pPr>
              <w:rPr>
                <w:rFonts w:ascii="Times New Roman" w:hAnsi="Times New Roman"/>
              </w:rPr>
            </w:pPr>
          </w:p>
          <w:p w:rsidR="00590F75" w:rsidRDefault="00590F75">
            <w:pPr>
              <w:rPr>
                <w:rFonts w:ascii="Times New Roman" w:hAnsi="Times New Roman"/>
              </w:rPr>
            </w:pPr>
          </w:p>
          <w:p w:rsidR="001B1461" w:rsidRDefault="001B1461">
            <w:r w:rsidRPr="007216CF">
              <w:rPr>
                <w:rFonts w:ascii="Times New Roman" w:hAnsi="Times New Roman"/>
              </w:rPr>
              <w:t>набор</w:t>
            </w:r>
          </w:p>
        </w:tc>
        <w:tc>
          <w:tcPr>
            <w:tcW w:w="992" w:type="dxa"/>
            <w:vAlign w:val="center"/>
          </w:tcPr>
          <w:p w:rsidR="001B1461" w:rsidRPr="00F92916" w:rsidRDefault="001B1461">
            <w:pPr>
              <w:jc w:val="right"/>
              <w:rPr>
                <w:rFonts w:ascii="Times New Roman" w:hAnsi="Times New Roman"/>
              </w:rPr>
            </w:pPr>
            <w:r w:rsidRPr="00F92916">
              <w:rPr>
                <w:rFonts w:ascii="Times New Roman" w:hAnsi="Times New Roman"/>
              </w:rPr>
              <w:t>6</w:t>
            </w:r>
          </w:p>
        </w:tc>
        <w:tc>
          <w:tcPr>
            <w:tcW w:w="1559" w:type="dxa"/>
          </w:tcPr>
          <w:p w:rsidR="00590F75" w:rsidRDefault="00590F75" w:rsidP="00487CEB">
            <w:pPr>
              <w:jc w:val="center"/>
              <w:rPr>
                <w:rFonts w:ascii="Times New Roman" w:hAnsi="Times New Roman"/>
              </w:rPr>
            </w:pPr>
          </w:p>
          <w:p w:rsidR="00590F75" w:rsidRDefault="00590F75" w:rsidP="00487CEB">
            <w:pPr>
              <w:jc w:val="center"/>
              <w:rPr>
                <w:rFonts w:ascii="Times New Roman" w:hAnsi="Times New Roman"/>
              </w:rPr>
            </w:pPr>
          </w:p>
          <w:p w:rsidR="00590F75" w:rsidRDefault="00590F75" w:rsidP="00487CEB">
            <w:pPr>
              <w:jc w:val="center"/>
              <w:rPr>
                <w:rFonts w:ascii="Times New Roman" w:hAnsi="Times New Roman"/>
              </w:rPr>
            </w:pPr>
          </w:p>
          <w:p w:rsidR="001B1461" w:rsidRPr="001C2F73" w:rsidRDefault="001B1461" w:rsidP="00487CEB">
            <w:pPr>
              <w:jc w:val="center"/>
              <w:rPr>
                <w:rFonts w:ascii="Times New Roman" w:hAnsi="Times New Roman"/>
                <w:lang w:val="en-US"/>
              </w:rPr>
            </w:pPr>
            <w:r>
              <w:rPr>
                <w:rFonts w:ascii="Times New Roman" w:hAnsi="Times New Roman"/>
                <w:lang w:val="en-US"/>
              </w:rPr>
              <w:t>764</w:t>
            </w:r>
            <w:r>
              <w:rPr>
                <w:rFonts w:ascii="Times New Roman" w:hAnsi="Times New Roman"/>
              </w:rPr>
              <w:t xml:space="preserve"> </w:t>
            </w:r>
            <w:r>
              <w:rPr>
                <w:rFonts w:ascii="Times New Roman" w:hAnsi="Times New Roman"/>
                <w:lang w:val="en-US"/>
              </w:rPr>
              <w:t>880</w:t>
            </w:r>
          </w:p>
        </w:tc>
      </w:tr>
      <w:tr w:rsidR="001B1461" w:rsidRPr="008B1150"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lastRenderedPageBreak/>
              <w:t>Лот №13</w:t>
            </w:r>
          </w:p>
        </w:tc>
        <w:tc>
          <w:tcPr>
            <w:tcW w:w="4678" w:type="dxa"/>
          </w:tcPr>
          <w:p w:rsidR="001B1461" w:rsidRPr="00F92916" w:rsidRDefault="001B1461">
            <w:pPr>
              <w:rPr>
                <w:rFonts w:ascii="Times New Roman" w:hAnsi="Times New Roman"/>
              </w:rPr>
            </w:pPr>
            <w:r w:rsidRPr="00F92916">
              <w:rPr>
                <w:rFonts w:ascii="Times New Roman" w:hAnsi="Times New Roman"/>
              </w:rPr>
              <w:t>Железо</w:t>
            </w:r>
            <w:r w:rsidRPr="00F92916">
              <w:rPr>
                <w:rFonts w:ascii="Times New Roman" w:hAnsi="Times New Roman"/>
                <w:lang w:val="en-US"/>
              </w:rPr>
              <w:t xml:space="preserve"> </w:t>
            </w:r>
          </w:p>
        </w:tc>
        <w:tc>
          <w:tcPr>
            <w:tcW w:w="6095" w:type="dxa"/>
            <w:vAlign w:val="center"/>
          </w:tcPr>
          <w:p w:rsidR="001B1461" w:rsidRPr="00F92916" w:rsidRDefault="001B1461">
            <w:pPr>
              <w:rPr>
                <w:rFonts w:ascii="Times New Roman" w:hAnsi="Times New Roman"/>
              </w:rPr>
            </w:pPr>
            <w:r w:rsidRPr="009860B3">
              <w:rPr>
                <w:rFonts w:ascii="Times New Roman" w:hAnsi="Times New Roman"/>
              </w:rPr>
              <w:t xml:space="preserve">Набор реагентов для количественного определения железа в сыворотке и плазме человека на анализаторах COBAS INTEGRA 400   Кассета с готовыми для работы реагентами на 200 тестов, снабженная </w:t>
            </w:r>
            <w:proofErr w:type="spellStart"/>
            <w:proofErr w:type="gramStart"/>
            <w:r w:rsidRPr="009860B3">
              <w:rPr>
                <w:rFonts w:ascii="Times New Roman" w:hAnsi="Times New Roman"/>
              </w:rPr>
              <w:t>штрих-кодом</w:t>
            </w:r>
            <w:proofErr w:type="spellEnd"/>
            <w:proofErr w:type="gramEnd"/>
            <w:r w:rsidRPr="009860B3">
              <w:rPr>
                <w:rFonts w:ascii="Times New Roman" w:hAnsi="Times New Roman"/>
              </w:rPr>
              <w:t xml:space="preserve"> для автоматического распознавания анализатором. Метод колориметрический с </w:t>
            </w:r>
            <w:proofErr w:type="spellStart"/>
            <w:r w:rsidRPr="009860B3">
              <w:rPr>
                <w:rFonts w:ascii="Times New Roman" w:hAnsi="Times New Roman"/>
              </w:rPr>
              <w:t>феррозином</w:t>
            </w:r>
            <w:proofErr w:type="spellEnd"/>
            <w:r w:rsidRPr="009860B3">
              <w:rPr>
                <w:rFonts w:ascii="Times New Roman" w:hAnsi="Times New Roman"/>
              </w:rPr>
              <w:t xml:space="preserve">. Рабочие реагенты: R1 лимонная кислота 200 </w:t>
            </w:r>
            <w:proofErr w:type="spellStart"/>
            <w:r w:rsidRPr="009860B3">
              <w:rPr>
                <w:rFonts w:ascii="Times New Roman" w:hAnsi="Times New Roman"/>
              </w:rPr>
              <w:t>ммоль</w:t>
            </w:r>
            <w:proofErr w:type="spellEnd"/>
            <w:r w:rsidRPr="009860B3">
              <w:rPr>
                <w:rFonts w:ascii="Times New Roman" w:hAnsi="Times New Roman"/>
              </w:rPr>
              <w:t xml:space="preserve">/л; </w:t>
            </w:r>
            <w:proofErr w:type="spellStart"/>
            <w:r w:rsidRPr="009860B3">
              <w:rPr>
                <w:rFonts w:ascii="Times New Roman" w:hAnsi="Times New Roman"/>
              </w:rPr>
              <w:t>тиомочевина</w:t>
            </w:r>
            <w:proofErr w:type="spellEnd"/>
            <w:r w:rsidRPr="009860B3">
              <w:rPr>
                <w:rFonts w:ascii="Times New Roman" w:hAnsi="Times New Roman"/>
              </w:rPr>
              <w:t xml:space="preserve"> 115 </w:t>
            </w:r>
            <w:proofErr w:type="spellStart"/>
            <w:r w:rsidRPr="009860B3">
              <w:rPr>
                <w:rFonts w:ascii="Times New Roman" w:hAnsi="Times New Roman"/>
              </w:rPr>
              <w:t>ммоль</w:t>
            </w:r>
            <w:proofErr w:type="spellEnd"/>
            <w:r w:rsidRPr="009860B3">
              <w:rPr>
                <w:rFonts w:ascii="Times New Roman" w:hAnsi="Times New Roman"/>
              </w:rPr>
              <w:t xml:space="preserve">/л; детергент R3 натрия </w:t>
            </w:r>
            <w:proofErr w:type="spellStart"/>
            <w:r w:rsidRPr="009860B3">
              <w:rPr>
                <w:rFonts w:ascii="Times New Roman" w:hAnsi="Times New Roman"/>
              </w:rPr>
              <w:t>аскорбат</w:t>
            </w:r>
            <w:proofErr w:type="spellEnd"/>
            <w:r w:rsidRPr="009860B3">
              <w:rPr>
                <w:rFonts w:ascii="Times New Roman" w:hAnsi="Times New Roman"/>
              </w:rPr>
              <w:t xml:space="preserve"> 150 </w:t>
            </w:r>
            <w:proofErr w:type="spellStart"/>
            <w:r w:rsidRPr="009860B3">
              <w:rPr>
                <w:rFonts w:ascii="Times New Roman" w:hAnsi="Times New Roman"/>
              </w:rPr>
              <w:t>ммоль</w:t>
            </w:r>
            <w:proofErr w:type="spellEnd"/>
            <w:r w:rsidRPr="009860B3">
              <w:rPr>
                <w:rFonts w:ascii="Times New Roman" w:hAnsi="Times New Roman"/>
              </w:rPr>
              <w:t xml:space="preserve">/л; </w:t>
            </w:r>
            <w:proofErr w:type="spellStart"/>
            <w:r w:rsidRPr="009860B3">
              <w:rPr>
                <w:rFonts w:ascii="Times New Roman" w:hAnsi="Times New Roman"/>
              </w:rPr>
              <w:t>феррозин</w:t>
            </w:r>
            <w:proofErr w:type="spellEnd"/>
            <w:r w:rsidRPr="009860B3">
              <w:rPr>
                <w:rFonts w:ascii="Times New Roman" w:hAnsi="Times New Roman"/>
              </w:rPr>
              <w:t xml:space="preserve"> 6 </w:t>
            </w:r>
            <w:proofErr w:type="spellStart"/>
            <w:r w:rsidRPr="009860B3">
              <w:rPr>
                <w:rFonts w:ascii="Times New Roman" w:hAnsi="Times New Roman"/>
              </w:rPr>
              <w:t>ммоль</w:t>
            </w:r>
            <w:proofErr w:type="spellEnd"/>
            <w:r w:rsidRPr="009860B3">
              <w:rPr>
                <w:rFonts w:ascii="Times New Roman" w:hAnsi="Times New Roman"/>
              </w:rPr>
              <w:t xml:space="preserve">/л; консервант. Стабильность на борту анализатора после открытия 6 недель. Материал для исследования: сыворотка, плазма Li-гепарин. </w:t>
            </w:r>
            <w:proofErr w:type="spellStart"/>
            <w:r w:rsidRPr="009860B3">
              <w:rPr>
                <w:rFonts w:ascii="Times New Roman" w:hAnsi="Times New Roman"/>
              </w:rPr>
              <w:t>Прослеживаемость</w:t>
            </w:r>
            <w:proofErr w:type="spellEnd"/>
            <w:r w:rsidRPr="009860B3">
              <w:rPr>
                <w:rFonts w:ascii="Times New Roman" w:hAnsi="Times New Roman"/>
              </w:rPr>
              <w:t xml:space="preserve">: метод стандартизирован относительно первичного </w:t>
            </w:r>
            <w:proofErr w:type="spellStart"/>
            <w:r w:rsidRPr="009860B3">
              <w:rPr>
                <w:rFonts w:ascii="Times New Roman" w:hAnsi="Times New Roman"/>
              </w:rPr>
              <w:t>референсного</w:t>
            </w:r>
            <w:proofErr w:type="spellEnd"/>
            <w:r w:rsidRPr="009860B3">
              <w:rPr>
                <w:rFonts w:ascii="Times New Roman" w:hAnsi="Times New Roman"/>
              </w:rPr>
              <w:t xml:space="preserve"> материала (SRM 937). Отсутствие влияния </w:t>
            </w:r>
            <w:proofErr w:type="spellStart"/>
            <w:r w:rsidRPr="009860B3">
              <w:rPr>
                <w:rFonts w:ascii="Times New Roman" w:hAnsi="Times New Roman"/>
              </w:rPr>
              <w:t>иктеричности</w:t>
            </w:r>
            <w:proofErr w:type="spellEnd"/>
            <w:r w:rsidRPr="009860B3">
              <w:rPr>
                <w:rFonts w:ascii="Times New Roman" w:hAnsi="Times New Roman"/>
              </w:rPr>
              <w:t xml:space="preserve"> до значения индекса I 60, гемолиза до значения индекса H 200, </w:t>
            </w:r>
            <w:proofErr w:type="spellStart"/>
            <w:r w:rsidRPr="009860B3">
              <w:rPr>
                <w:rFonts w:ascii="Times New Roman" w:hAnsi="Times New Roman"/>
              </w:rPr>
              <w:t>липемии</w:t>
            </w:r>
            <w:proofErr w:type="spellEnd"/>
            <w:r w:rsidRPr="009860B3">
              <w:rPr>
                <w:rFonts w:ascii="Times New Roman" w:hAnsi="Times New Roman"/>
              </w:rPr>
              <w:t xml:space="preserve"> до индекса L 1500. Диапазон измерения не менее 179 </w:t>
            </w:r>
            <w:proofErr w:type="spellStart"/>
            <w:r w:rsidRPr="009860B3">
              <w:rPr>
                <w:rFonts w:ascii="Times New Roman" w:hAnsi="Times New Roman"/>
              </w:rPr>
              <w:t>мкмоль</w:t>
            </w:r>
            <w:proofErr w:type="spellEnd"/>
            <w:r w:rsidRPr="009860B3">
              <w:rPr>
                <w:rFonts w:ascii="Times New Roman" w:hAnsi="Times New Roman"/>
              </w:rPr>
              <w:t xml:space="preserve">/л. Нижний предел определения не выше 0.90 </w:t>
            </w:r>
            <w:proofErr w:type="spellStart"/>
            <w:r w:rsidRPr="009860B3">
              <w:rPr>
                <w:rFonts w:ascii="Times New Roman" w:hAnsi="Times New Roman"/>
              </w:rPr>
              <w:t>мкмоль</w:t>
            </w:r>
            <w:proofErr w:type="spellEnd"/>
            <w:r w:rsidRPr="009860B3">
              <w:rPr>
                <w:rFonts w:ascii="Times New Roman" w:hAnsi="Times New Roman"/>
              </w:rPr>
              <w:t>/л.</w:t>
            </w:r>
          </w:p>
        </w:tc>
        <w:tc>
          <w:tcPr>
            <w:tcW w:w="1134" w:type="dxa"/>
          </w:tcPr>
          <w:p w:rsidR="00590F75" w:rsidRDefault="00590F75">
            <w:pPr>
              <w:rPr>
                <w:rFonts w:ascii="Times New Roman" w:hAnsi="Times New Roman"/>
              </w:rPr>
            </w:pPr>
          </w:p>
          <w:p w:rsidR="00590F75" w:rsidRDefault="00590F75">
            <w:pPr>
              <w:rPr>
                <w:rFonts w:ascii="Times New Roman" w:hAnsi="Times New Roman"/>
              </w:rPr>
            </w:pPr>
          </w:p>
          <w:p w:rsidR="00590F75" w:rsidRDefault="00590F75">
            <w:pPr>
              <w:rPr>
                <w:rFonts w:ascii="Times New Roman" w:hAnsi="Times New Roman"/>
              </w:rPr>
            </w:pPr>
          </w:p>
          <w:p w:rsidR="00590F75" w:rsidRDefault="00590F75">
            <w:pPr>
              <w:rPr>
                <w:rFonts w:ascii="Times New Roman" w:hAnsi="Times New Roman"/>
              </w:rPr>
            </w:pPr>
          </w:p>
          <w:p w:rsidR="00590F75" w:rsidRDefault="00590F75">
            <w:pPr>
              <w:rPr>
                <w:rFonts w:ascii="Times New Roman" w:hAnsi="Times New Roman"/>
              </w:rPr>
            </w:pPr>
          </w:p>
          <w:p w:rsidR="00590F75" w:rsidRDefault="00590F75">
            <w:pPr>
              <w:rPr>
                <w:rFonts w:ascii="Times New Roman" w:hAnsi="Times New Roman"/>
              </w:rPr>
            </w:pPr>
          </w:p>
          <w:p w:rsidR="001B1461" w:rsidRDefault="001B1461">
            <w:r w:rsidRPr="007216CF">
              <w:rPr>
                <w:rFonts w:ascii="Times New Roman" w:hAnsi="Times New Roman"/>
              </w:rPr>
              <w:t>набор</w:t>
            </w:r>
          </w:p>
        </w:tc>
        <w:tc>
          <w:tcPr>
            <w:tcW w:w="992" w:type="dxa"/>
            <w:vAlign w:val="center"/>
          </w:tcPr>
          <w:p w:rsidR="001B1461" w:rsidRPr="00F92916" w:rsidRDefault="001B1461" w:rsidP="007636BF">
            <w:pPr>
              <w:jc w:val="center"/>
              <w:rPr>
                <w:rFonts w:ascii="Times New Roman" w:hAnsi="Times New Roman"/>
              </w:rPr>
            </w:pPr>
            <w:r w:rsidRPr="00F92916">
              <w:rPr>
                <w:rFonts w:ascii="Times New Roman" w:hAnsi="Times New Roman"/>
              </w:rPr>
              <w:t>3</w:t>
            </w:r>
          </w:p>
        </w:tc>
        <w:tc>
          <w:tcPr>
            <w:tcW w:w="1559" w:type="dxa"/>
          </w:tcPr>
          <w:p w:rsidR="00590F75" w:rsidRDefault="00590F75" w:rsidP="00487CEB">
            <w:pPr>
              <w:jc w:val="center"/>
              <w:rPr>
                <w:rFonts w:ascii="Times New Roman" w:hAnsi="Times New Roman"/>
                <w:bCs/>
                <w:color w:val="000000"/>
              </w:rPr>
            </w:pPr>
          </w:p>
          <w:p w:rsidR="00590F75" w:rsidRDefault="00590F75" w:rsidP="00487CEB">
            <w:pPr>
              <w:jc w:val="center"/>
              <w:rPr>
                <w:rFonts w:ascii="Times New Roman" w:hAnsi="Times New Roman"/>
                <w:bCs/>
                <w:color w:val="000000"/>
              </w:rPr>
            </w:pPr>
          </w:p>
          <w:p w:rsidR="00590F75" w:rsidRDefault="00590F75" w:rsidP="00487CEB">
            <w:pPr>
              <w:jc w:val="center"/>
              <w:rPr>
                <w:rFonts w:ascii="Times New Roman" w:hAnsi="Times New Roman"/>
                <w:bCs/>
                <w:color w:val="000000"/>
              </w:rPr>
            </w:pPr>
          </w:p>
          <w:p w:rsidR="00590F75" w:rsidRDefault="00590F75" w:rsidP="00487CEB">
            <w:pPr>
              <w:jc w:val="center"/>
              <w:rPr>
                <w:rFonts w:ascii="Times New Roman" w:hAnsi="Times New Roman"/>
                <w:bCs/>
                <w:color w:val="000000"/>
              </w:rPr>
            </w:pPr>
          </w:p>
          <w:p w:rsidR="00590F75" w:rsidRDefault="00590F75" w:rsidP="00487CEB">
            <w:pPr>
              <w:jc w:val="center"/>
              <w:rPr>
                <w:rFonts w:ascii="Times New Roman" w:hAnsi="Times New Roman"/>
                <w:bCs/>
                <w:color w:val="000000"/>
              </w:rPr>
            </w:pPr>
          </w:p>
          <w:p w:rsidR="00590F75" w:rsidRDefault="00590F75" w:rsidP="00487CEB">
            <w:pPr>
              <w:jc w:val="center"/>
              <w:rPr>
                <w:rFonts w:ascii="Times New Roman" w:hAnsi="Times New Roman"/>
                <w:bCs/>
                <w:color w:val="000000"/>
              </w:rPr>
            </w:pPr>
          </w:p>
          <w:p w:rsidR="00590F75" w:rsidRDefault="00590F75" w:rsidP="00487CEB">
            <w:pPr>
              <w:jc w:val="center"/>
              <w:rPr>
                <w:rFonts w:ascii="Times New Roman" w:hAnsi="Times New Roman"/>
                <w:bCs/>
                <w:color w:val="000000"/>
              </w:rPr>
            </w:pPr>
          </w:p>
          <w:p w:rsidR="001B1461" w:rsidRPr="001C2F73" w:rsidRDefault="001B1461" w:rsidP="00487CEB">
            <w:pPr>
              <w:jc w:val="center"/>
              <w:rPr>
                <w:rFonts w:ascii="Times New Roman" w:hAnsi="Times New Roman"/>
                <w:bCs/>
                <w:color w:val="000000"/>
                <w:lang w:val="en-US"/>
              </w:rPr>
            </w:pPr>
            <w:r>
              <w:rPr>
                <w:rFonts w:ascii="Times New Roman" w:hAnsi="Times New Roman"/>
                <w:bCs/>
                <w:color w:val="000000"/>
                <w:lang w:val="en-US"/>
              </w:rPr>
              <w:t>23</w:t>
            </w:r>
            <w:r>
              <w:rPr>
                <w:rFonts w:ascii="Times New Roman" w:hAnsi="Times New Roman"/>
                <w:bCs/>
                <w:color w:val="000000"/>
              </w:rPr>
              <w:t xml:space="preserve"> </w:t>
            </w:r>
            <w:r>
              <w:rPr>
                <w:rFonts w:ascii="Times New Roman" w:hAnsi="Times New Roman"/>
                <w:bCs/>
                <w:color w:val="000000"/>
                <w:lang w:val="en-US"/>
              </w:rPr>
              <w:t>520</w:t>
            </w:r>
          </w:p>
        </w:tc>
      </w:tr>
      <w:tr w:rsidR="001B1461" w:rsidRPr="00BE4777"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t>Лот №14</w:t>
            </w:r>
          </w:p>
        </w:tc>
        <w:tc>
          <w:tcPr>
            <w:tcW w:w="4678" w:type="dxa"/>
          </w:tcPr>
          <w:p w:rsidR="001B1461" w:rsidRPr="00F92916" w:rsidRDefault="001B1461">
            <w:pPr>
              <w:rPr>
                <w:rFonts w:ascii="Times New Roman" w:hAnsi="Times New Roman"/>
              </w:rPr>
            </w:pPr>
            <w:r w:rsidRPr="00F92916">
              <w:rPr>
                <w:rFonts w:ascii="Times New Roman" w:hAnsi="Times New Roman"/>
              </w:rPr>
              <w:t>Щелочная</w:t>
            </w:r>
            <w:r w:rsidRPr="00F92916">
              <w:rPr>
                <w:rFonts w:ascii="Times New Roman" w:hAnsi="Times New Roman"/>
                <w:lang w:val="en-US"/>
              </w:rPr>
              <w:t xml:space="preserve"> </w:t>
            </w:r>
            <w:proofErr w:type="spellStart"/>
            <w:r w:rsidRPr="00F92916">
              <w:rPr>
                <w:rFonts w:ascii="Times New Roman" w:hAnsi="Times New Roman"/>
              </w:rPr>
              <w:t>фосфотаза</w:t>
            </w:r>
            <w:proofErr w:type="spellEnd"/>
            <w:r w:rsidRPr="00F92916">
              <w:rPr>
                <w:rFonts w:ascii="Times New Roman" w:hAnsi="Times New Roman"/>
                <w:lang w:val="en-US"/>
              </w:rPr>
              <w:t xml:space="preserve"> </w:t>
            </w:r>
          </w:p>
        </w:tc>
        <w:tc>
          <w:tcPr>
            <w:tcW w:w="6095" w:type="dxa"/>
            <w:vAlign w:val="center"/>
          </w:tcPr>
          <w:p w:rsidR="001B1461" w:rsidRPr="009860B3" w:rsidRDefault="001B1461" w:rsidP="009860B3">
            <w:pPr>
              <w:rPr>
                <w:rFonts w:ascii="Times New Roman" w:hAnsi="Times New Roman"/>
              </w:rPr>
            </w:pPr>
            <w:r w:rsidRPr="009860B3">
              <w:rPr>
                <w:rFonts w:ascii="Times New Roman" w:hAnsi="Times New Roman"/>
              </w:rPr>
              <w:t xml:space="preserve">Набор для диагностики </w:t>
            </w:r>
            <w:proofErr w:type="spellStart"/>
            <w:r w:rsidRPr="009860B3">
              <w:rPr>
                <w:rFonts w:ascii="Times New Roman" w:hAnsi="Times New Roman"/>
              </w:rPr>
              <w:t>in</w:t>
            </w:r>
            <w:proofErr w:type="spellEnd"/>
            <w:r w:rsidRPr="009860B3">
              <w:rPr>
                <w:rFonts w:ascii="Times New Roman" w:hAnsi="Times New Roman"/>
              </w:rPr>
              <w:t xml:space="preserve"> </w:t>
            </w:r>
            <w:proofErr w:type="spellStart"/>
            <w:r w:rsidRPr="009860B3">
              <w:rPr>
                <w:rFonts w:ascii="Times New Roman" w:hAnsi="Times New Roman"/>
              </w:rPr>
              <w:t>vitro</w:t>
            </w:r>
            <w:proofErr w:type="spellEnd"/>
            <w:r w:rsidRPr="009860B3">
              <w:rPr>
                <w:rFonts w:ascii="Times New Roman" w:hAnsi="Times New Roman"/>
              </w:rPr>
              <w:t xml:space="preserve">. </w:t>
            </w:r>
            <w:proofErr w:type="gramStart"/>
            <w:r w:rsidRPr="009860B3">
              <w:rPr>
                <w:rFonts w:ascii="Times New Roman" w:hAnsi="Times New Roman"/>
              </w:rPr>
              <w:t>Предназначен</w:t>
            </w:r>
            <w:proofErr w:type="gramEnd"/>
            <w:r w:rsidRPr="009860B3">
              <w:rPr>
                <w:rFonts w:ascii="Times New Roman" w:hAnsi="Times New Roman"/>
              </w:rPr>
              <w:t xml:space="preserve"> для количественного определения щелочной фосфатазы в сыворотке и плазме крови человека на</w:t>
            </w:r>
            <w:r w:rsidRPr="00F92916">
              <w:rPr>
                <w:rFonts w:ascii="Times New Roman" w:hAnsi="Times New Roman"/>
              </w:rPr>
              <w:t xml:space="preserve"> анализаторах COBAS INTEGRA 400/700/800</w:t>
            </w:r>
            <w:r w:rsidRPr="009860B3">
              <w:rPr>
                <w:rFonts w:ascii="Times New Roman" w:hAnsi="Times New Roman"/>
              </w:rPr>
              <w:t>.</w:t>
            </w:r>
          </w:p>
          <w:p w:rsidR="001B1461" w:rsidRPr="009860B3" w:rsidRDefault="001B1461" w:rsidP="009860B3">
            <w:pPr>
              <w:rPr>
                <w:rFonts w:ascii="Times New Roman" w:hAnsi="Times New Roman"/>
              </w:rPr>
            </w:pPr>
            <w:r w:rsidRPr="009860B3">
              <w:rPr>
                <w:rFonts w:ascii="Times New Roman" w:hAnsi="Times New Roman"/>
              </w:rPr>
              <w:t>2. Принцип метода:  Колориметрический анализ в соответствии со стандартизированным методом.</w:t>
            </w:r>
          </w:p>
          <w:p w:rsidR="001B1461" w:rsidRPr="009860B3" w:rsidRDefault="001B1461" w:rsidP="009860B3">
            <w:pPr>
              <w:rPr>
                <w:rFonts w:ascii="Times New Roman" w:hAnsi="Times New Roman"/>
              </w:rPr>
            </w:pPr>
            <w:r w:rsidRPr="009860B3">
              <w:rPr>
                <w:rFonts w:ascii="Times New Roman" w:hAnsi="Times New Roman"/>
              </w:rPr>
              <w:t>3. Тип образца для исследования: сыворотка, Li-гепарин плазма</w:t>
            </w:r>
          </w:p>
          <w:p w:rsidR="001B1461" w:rsidRPr="009860B3" w:rsidRDefault="001B1461" w:rsidP="009860B3">
            <w:pPr>
              <w:rPr>
                <w:rFonts w:ascii="Times New Roman" w:hAnsi="Times New Roman"/>
              </w:rPr>
            </w:pPr>
            <w:r w:rsidRPr="009860B3">
              <w:rPr>
                <w:rFonts w:ascii="Times New Roman" w:hAnsi="Times New Roman"/>
              </w:rPr>
              <w:t>4. Состав набора:</w:t>
            </w:r>
          </w:p>
          <w:p w:rsidR="001B1461" w:rsidRPr="009860B3" w:rsidRDefault="001B1461" w:rsidP="009860B3">
            <w:pPr>
              <w:rPr>
                <w:rFonts w:ascii="Times New Roman" w:hAnsi="Times New Roman"/>
              </w:rPr>
            </w:pPr>
            <w:r w:rsidRPr="009860B3">
              <w:rPr>
                <w:rFonts w:ascii="Times New Roman" w:hAnsi="Times New Roman"/>
              </w:rPr>
              <w:t>Реагент 1: 2-амино-2-метил-1-пропанол: 1.724 моль/</w:t>
            </w:r>
            <w:proofErr w:type="gramStart"/>
            <w:r w:rsidRPr="009860B3">
              <w:rPr>
                <w:rFonts w:ascii="Times New Roman" w:hAnsi="Times New Roman"/>
              </w:rPr>
              <w:t>л</w:t>
            </w:r>
            <w:proofErr w:type="gramEnd"/>
            <w:r w:rsidRPr="009860B3">
              <w:rPr>
                <w:rFonts w:ascii="Times New Roman" w:hAnsi="Times New Roman"/>
              </w:rPr>
              <w:t xml:space="preserve">, </w:t>
            </w:r>
            <w:proofErr w:type="spellStart"/>
            <w:r w:rsidRPr="009860B3">
              <w:rPr>
                <w:rFonts w:ascii="Times New Roman" w:hAnsi="Times New Roman"/>
              </w:rPr>
              <w:t>pH</w:t>
            </w:r>
            <w:proofErr w:type="spellEnd"/>
            <w:r w:rsidRPr="009860B3">
              <w:rPr>
                <w:rFonts w:ascii="Times New Roman" w:hAnsi="Times New Roman"/>
              </w:rPr>
              <w:t xml:space="preserve"> 10.44 (30 °C);</w:t>
            </w:r>
          </w:p>
          <w:p w:rsidR="001B1461" w:rsidRPr="009860B3" w:rsidRDefault="001B1461" w:rsidP="009860B3">
            <w:pPr>
              <w:rPr>
                <w:rFonts w:ascii="Times New Roman" w:hAnsi="Times New Roman"/>
              </w:rPr>
            </w:pPr>
            <w:r w:rsidRPr="009860B3">
              <w:rPr>
                <w:rFonts w:ascii="Times New Roman" w:hAnsi="Times New Roman"/>
              </w:rPr>
              <w:t xml:space="preserve">ацетат магния: 3.83 </w:t>
            </w:r>
            <w:proofErr w:type="spellStart"/>
            <w:r w:rsidRPr="009860B3">
              <w:rPr>
                <w:rFonts w:ascii="Times New Roman" w:hAnsi="Times New Roman"/>
              </w:rPr>
              <w:t>ммоль</w:t>
            </w:r>
            <w:proofErr w:type="spellEnd"/>
            <w:r w:rsidRPr="009860B3">
              <w:rPr>
                <w:rFonts w:ascii="Times New Roman" w:hAnsi="Times New Roman"/>
              </w:rPr>
              <w:t xml:space="preserve">/л; сульфат цинка: 0.766 </w:t>
            </w:r>
            <w:proofErr w:type="spellStart"/>
            <w:r w:rsidRPr="009860B3">
              <w:rPr>
                <w:rFonts w:ascii="Times New Roman" w:hAnsi="Times New Roman"/>
              </w:rPr>
              <w:t>ммоль</w:t>
            </w:r>
            <w:proofErr w:type="spellEnd"/>
            <w:r w:rsidRPr="009860B3">
              <w:rPr>
                <w:rFonts w:ascii="Times New Roman" w:hAnsi="Times New Roman"/>
              </w:rPr>
              <w:t>/л;</w:t>
            </w:r>
          </w:p>
          <w:p w:rsidR="001B1461" w:rsidRPr="009860B3" w:rsidRDefault="001B1461" w:rsidP="009860B3">
            <w:pPr>
              <w:rPr>
                <w:rFonts w:ascii="Times New Roman" w:hAnsi="Times New Roman"/>
              </w:rPr>
            </w:pPr>
            <w:r w:rsidRPr="009860B3">
              <w:rPr>
                <w:rFonts w:ascii="Times New Roman" w:hAnsi="Times New Roman"/>
              </w:rPr>
              <w:t>N-(2-гидроксиэтил</w:t>
            </w:r>
            <w:proofErr w:type="gramStart"/>
            <w:r w:rsidRPr="009860B3">
              <w:rPr>
                <w:rFonts w:ascii="Times New Roman" w:hAnsi="Times New Roman"/>
              </w:rPr>
              <w:t>)-</w:t>
            </w:r>
            <w:proofErr w:type="spellStart"/>
            <w:proofErr w:type="gramEnd"/>
            <w:r w:rsidRPr="009860B3">
              <w:rPr>
                <w:rFonts w:ascii="Times New Roman" w:hAnsi="Times New Roman"/>
              </w:rPr>
              <w:t>этилендиамин</w:t>
            </w:r>
            <w:proofErr w:type="spellEnd"/>
            <w:r w:rsidRPr="009860B3">
              <w:rPr>
                <w:rFonts w:ascii="Times New Roman" w:hAnsi="Times New Roman"/>
              </w:rPr>
              <w:t xml:space="preserve"> </w:t>
            </w:r>
            <w:proofErr w:type="spellStart"/>
            <w:r w:rsidRPr="009860B3">
              <w:rPr>
                <w:rFonts w:ascii="Times New Roman" w:hAnsi="Times New Roman"/>
              </w:rPr>
              <w:t>ацетилацетоуксусная</w:t>
            </w:r>
            <w:proofErr w:type="spellEnd"/>
            <w:r w:rsidRPr="009860B3">
              <w:rPr>
                <w:rFonts w:ascii="Times New Roman" w:hAnsi="Times New Roman"/>
              </w:rPr>
              <w:t xml:space="preserve"> кислота:</w:t>
            </w:r>
          </w:p>
          <w:p w:rsidR="001B1461" w:rsidRPr="009860B3" w:rsidRDefault="001B1461" w:rsidP="009860B3">
            <w:pPr>
              <w:rPr>
                <w:rFonts w:ascii="Times New Roman" w:hAnsi="Times New Roman"/>
              </w:rPr>
            </w:pPr>
            <w:r w:rsidRPr="009860B3">
              <w:rPr>
                <w:rFonts w:ascii="Times New Roman" w:hAnsi="Times New Roman"/>
              </w:rPr>
              <w:lastRenderedPageBreak/>
              <w:t xml:space="preserve">3.83 </w:t>
            </w:r>
            <w:proofErr w:type="spellStart"/>
            <w:r w:rsidRPr="009860B3">
              <w:rPr>
                <w:rFonts w:ascii="Times New Roman" w:hAnsi="Times New Roman"/>
              </w:rPr>
              <w:t>ммоль</w:t>
            </w:r>
            <w:proofErr w:type="spellEnd"/>
            <w:r w:rsidRPr="009860B3">
              <w:rPr>
                <w:rFonts w:ascii="Times New Roman" w:hAnsi="Times New Roman"/>
              </w:rPr>
              <w:t>/л</w:t>
            </w:r>
          </w:p>
          <w:p w:rsidR="001B1461" w:rsidRPr="009860B3" w:rsidRDefault="001B1461" w:rsidP="009860B3">
            <w:pPr>
              <w:rPr>
                <w:rFonts w:ascii="Times New Roman" w:hAnsi="Times New Roman"/>
              </w:rPr>
            </w:pPr>
            <w:r w:rsidRPr="009860B3">
              <w:rPr>
                <w:rFonts w:ascii="Times New Roman" w:hAnsi="Times New Roman"/>
              </w:rPr>
              <w:t xml:space="preserve">Реагент: 2 </w:t>
            </w:r>
            <w:proofErr w:type="spellStart"/>
            <w:r w:rsidRPr="009860B3">
              <w:rPr>
                <w:rFonts w:ascii="Times New Roman" w:hAnsi="Times New Roman"/>
              </w:rPr>
              <w:t>p-нитрофенил</w:t>
            </w:r>
            <w:proofErr w:type="spellEnd"/>
            <w:r w:rsidRPr="009860B3">
              <w:rPr>
                <w:rFonts w:ascii="Times New Roman" w:hAnsi="Times New Roman"/>
              </w:rPr>
              <w:t xml:space="preserve"> фосфат: 132.8 </w:t>
            </w:r>
            <w:proofErr w:type="spellStart"/>
            <w:r w:rsidRPr="009860B3">
              <w:rPr>
                <w:rFonts w:ascii="Times New Roman" w:hAnsi="Times New Roman"/>
              </w:rPr>
              <w:t>ммоль</w:t>
            </w:r>
            <w:proofErr w:type="spellEnd"/>
            <w:r w:rsidRPr="009860B3">
              <w:rPr>
                <w:rFonts w:ascii="Times New Roman" w:hAnsi="Times New Roman"/>
              </w:rPr>
              <w:t xml:space="preserve">/л, </w:t>
            </w:r>
            <w:proofErr w:type="spellStart"/>
            <w:r w:rsidRPr="009860B3">
              <w:rPr>
                <w:rFonts w:ascii="Times New Roman" w:hAnsi="Times New Roman"/>
              </w:rPr>
              <w:t>pH</w:t>
            </w:r>
            <w:proofErr w:type="spellEnd"/>
            <w:r w:rsidRPr="009860B3">
              <w:rPr>
                <w:rFonts w:ascii="Times New Roman" w:hAnsi="Times New Roman"/>
              </w:rPr>
              <w:t xml:space="preserve"> 8.44 (30 °C); консерванты</w:t>
            </w:r>
          </w:p>
          <w:p w:rsidR="001B1461" w:rsidRPr="009860B3" w:rsidRDefault="001B1461" w:rsidP="009860B3">
            <w:pPr>
              <w:rPr>
                <w:rFonts w:ascii="Times New Roman" w:hAnsi="Times New Roman"/>
              </w:rPr>
            </w:pPr>
            <w:r w:rsidRPr="009860B3">
              <w:rPr>
                <w:rFonts w:ascii="Times New Roman" w:hAnsi="Times New Roman"/>
              </w:rPr>
              <w:t>5. Условия хранения закрытого реагента: +2 - +8</w:t>
            </w:r>
            <w:proofErr w:type="gramStart"/>
            <w:r w:rsidRPr="009860B3">
              <w:rPr>
                <w:rFonts w:ascii="Times New Roman" w:hAnsi="Times New Roman"/>
              </w:rPr>
              <w:t>°С</w:t>
            </w:r>
            <w:proofErr w:type="gramEnd"/>
          </w:p>
          <w:p w:rsidR="001B1461" w:rsidRPr="009860B3" w:rsidRDefault="001B1461" w:rsidP="009860B3">
            <w:pPr>
              <w:rPr>
                <w:rFonts w:ascii="Times New Roman" w:hAnsi="Times New Roman"/>
              </w:rPr>
            </w:pPr>
            <w:r w:rsidRPr="009860B3">
              <w:rPr>
                <w:rFonts w:ascii="Times New Roman" w:hAnsi="Times New Roman"/>
              </w:rPr>
              <w:t>6.Стабильность вскрытого реагента на борту анализатора: не менее 8 недель.</w:t>
            </w:r>
          </w:p>
          <w:p w:rsidR="001B1461" w:rsidRPr="009860B3" w:rsidRDefault="001B1461" w:rsidP="009860B3">
            <w:pPr>
              <w:rPr>
                <w:rFonts w:ascii="Times New Roman" w:hAnsi="Times New Roman"/>
              </w:rPr>
            </w:pPr>
            <w:r w:rsidRPr="009860B3">
              <w:rPr>
                <w:rFonts w:ascii="Times New Roman" w:hAnsi="Times New Roman"/>
              </w:rPr>
              <w:t>7. Диапазон измерений: 5</w:t>
            </w:r>
            <w:r w:rsidRPr="009860B3">
              <w:rPr>
                <w:rFonts w:ascii="MS Mincho" w:eastAsia="MS Mincho" w:hAnsi="MS Mincho" w:cs="MS Mincho" w:hint="eastAsia"/>
              </w:rPr>
              <w:t>‑</w:t>
            </w:r>
            <w:r w:rsidRPr="009860B3">
              <w:rPr>
                <w:rFonts w:ascii="Times New Roman" w:hAnsi="Times New Roman"/>
              </w:rPr>
              <w:t>1200</w:t>
            </w:r>
            <w:proofErr w:type="gramStart"/>
            <w:r w:rsidRPr="009860B3">
              <w:rPr>
                <w:rFonts w:ascii="Times New Roman" w:hAnsi="Times New Roman"/>
              </w:rPr>
              <w:t> Е</w:t>
            </w:r>
            <w:proofErr w:type="gramEnd"/>
            <w:r w:rsidRPr="009860B3">
              <w:rPr>
                <w:rFonts w:ascii="Times New Roman" w:hAnsi="Times New Roman"/>
              </w:rPr>
              <w:t>/л.</w:t>
            </w:r>
          </w:p>
          <w:p w:rsidR="001B1461" w:rsidRPr="00F92916" w:rsidRDefault="001B1461" w:rsidP="009860B3">
            <w:pPr>
              <w:rPr>
                <w:rFonts w:ascii="Times New Roman" w:hAnsi="Times New Roman"/>
              </w:rPr>
            </w:pPr>
            <w:r w:rsidRPr="009860B3">
              <w:rPr>
                <w:rFonts w:ascii="Times New Roman" w:hAnsi="Times New Roman"/>
              </w:rPr>
              <w:t>8. Количество тестов в наборе: не менее 400.</w:t>
            </w:r>
          </w:p>
        </w:tc>
        <w:tc>
          <w:tcPr>
            <w:tcW w:w="1134" w:type="dxa"/>
          </w:tcPr>
          <w:p w:rsidR="001B1461" w:rsidRDefault="001B1461">
            <w:r w:rsidRPr="007216CF">
              <w:rPr>
                <w:rFonts w:ascii="Times New Roman" w:hAnsi="Times New Roman"/>
              </w:rPr>
              <w:lastRenderedPageBreak/>
              <w:t>набор</w:t>
            </w:r>
          </w:p>
        </w:tc>
        <w:tc>
          <w:tcPr>
            <w:tcW w:w="992" w:type="dxa"/>
          </w:tcPr>
          <w:p w:rsidR="001B1461" w:rsidRPr="00F92916" w:rsidRDefault="001B1461" w:rsidP="007636BF">
            <w:pPr>
              <w:ind w:left="0"/>
              <w:rPr>
                <w:rFonts w:ascii="Times New Roman" w:hAnsi="Times New Roman"/>
              </w:rPr>
            </w:pPr>
            <w:r w:rsidRPr="00F92916">
              <w:rPr>
                <w:rFonts w:ascii="Times New Roman" w:hAnsi="Times New Roman"/>
              </w:rPr>
              <w:t>3</w:t>
            </w:r>
          </w:p>
        </w:tc>
        <w:tc>
          <w:tcPr>
            <w:tcW w:w="1559" w:type="dxa"/>
          </w:tcPr>
          <w:p w:rsidR="001B1461" w:rsidRPr="00940C3D" w:rsidRDefault="001B1461" w:rsidP="00487CEB">
            <w:pPr>
              <w:jc w:val="center"/>
              <w:rPr>
                <w:rFonts w:ascii="Times New Roman" w:hAnsi="Times New Roman"/>
                <w:bCs/>
                <w:color w:val="000000"/>
              </w:rPr>
            </w:pPr>
            <w:r>
              <w:rPr>
                <w:rFonts w:ascii="Times New Roman" w:hAnsi="Times New Roman"/>
                <w:bCs/>
                <w:color w:val="000000"/>
                <w:lang w:val="en-US"/>
              </w:rPr>
              <w:t>82</w:t>
            </w:r>
            <w:r>
              <w:rPr>
                <w:rFonts w:ascii="Times New Roman" w:hAnsi="Times New Roman"/>
                <w:bCs/>
                <w:color w:val="000000"/>
              </w:rPr>
              <w:t xml:space="preserve"> </w:t>
            </w:r>
            <w:r>
              <w:rPr>
                <w:rFonts w:ascii="Times New Roman" w:hAnsi="Times New Roman"/>
                <w:bCs/>
                <w:color w:val="000000"/>
                <w:lang w:val="en-US"/>
              </w:rPr>
              <w:t>8</w:t>
            </w:r>
            <w:r>
              <w:rPr>
                <w:rFonts w:ascii="Times New Roman" w:hAnsi="Times New Roman"/>
                <w:bCs/>
                <w:color w:val="000000"/>
              </w:rPr>
              <w:t>00</w:t>
            </w:r>
          </w:p>
        </w:tc>
      </w:tr>
      <w:tr w:rsidR="001B1461" w:rsidRPr="00BE4777"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lastRenderedPageBreak/>
              <w:t>Лот №15</w:t>
            </w:r>
          </w:p>
        </w:tc>
        <w:tc>
          <w:tcPr>
            <w:tcW w:w="4678" w:type="dxa"/>
          </w:tcPr>
          <w:p w:rsidR="001B1461" w:rsidRPr="00F92916" w:rsidRDefault="001B1461">
            <w:pPr>
              <w:rPr>
                <w:rFonts w:ascii="Times New Roman" w:hAnsi="Times New Roman"/>
              </w:rPr>
            </w:pPr>
            <w:r w:rsidRPr="00F92916">
              <w:rPr>
                <w:rFonts w:ascii="Times New Roman" w:hAnsi="Times New Roman"/>
              </w:rPr>
              <w:t>Мочевая</w:t>
            </w:r>
            <w:r w:rsidRPr="00F92916">
              <w:rPr>
                <w:rFonts w:ascii="Times New Roman" w:hAnsi="Times New Roman"/>
                <w:lang w:val="en-US"/>
              </w:rPr>
              <w:t xml:space="preserve"> </w:t>
            </w:r>
            <w:r w:rsidRPr="00F92916">
              <w:rPr>
                <w:rFonts w:ascii="Times New Roman" w:hAnsi="Times New Roman"/>
              </w:rPr>
              <w:t>кислота</w:t>
            </w:r>
            <w:r w:rsidRPr="00F92916">
              <w:rPr>
                <w:rFonts w:ascii="Times New Roman" w:hAnsi="Times New Roman"/>
                <w:lang w:val="en-US"/>
              </w:rPr>
              <w:t xml:space="preserve"> </w:t>
            </w:r>
          </w:p>
        </w:tc>
        <w:tc>
          <w:tcPr>
            <w:tcW w:w="6095" w:type="dxa"/>
            <w:vAlign w:val="center"/>
          </w:tcPr>
          <w:p w:rsidR="001B1461" w:rsidRPr="00F92916" w:rsidRDefault="001B1461">
            <w:pPr>
              <w:rPr>
                <w:rFonts w:ascii="Times New Roman" w:hAnsi="Times New Roman"/>
              </w:rPr>
            </w:pPr>
            <w:r w:rsidRPr="005716E6">
              <w:rPr>
                <w:rFonts w:ascii="Times New Roman" w:hAnsi="Times New Roman"/>
              </w:rPr>
              <w:t xml:space="preserve">Набор для количественного определения мочевой кислоты в сыворотке, плазме и моче, </w:t>
            </w:r>
            <w:proofErr w:type="spellStart"/>
            <w:r w:rsidRPr="005716E6">
              <w:rPr>
                <w:rFonts w:ascii="Times New Roman" w:hAnsi="Times New Roman"/>
              </w:rPr>
              <w:t>энзиматический</w:t>
            </w:r>
            <w:proofErr w:type="spellEnd"/>
            <w:r>
              <w:rPr>
                <w:rFonts w:ascii="Times New Roman" w:hAnsi="Times New Roman"/>
              </w:rPr>
              <w:t xml:space="preserve"> колориметрический метод на</w:t>
            </w:r>
            <w:r w:rsidRPr="00F92916">
              <w:rPr>
                <w:rFonts w:ascii="Times New Roman" w:hAnsi="Times New Roman"/>
              </w:rPr>
              <w:t xml:space="preserve"> анализаторах COBAS INTEGRA 400/700/800</w:t>
            </w:r>
            <w:r>
              <w:rPr>
                <w:rFonts w:ascii="Times New Roman" w:hAnsi="Times New Roman"/>
              </w:rPr>
              <w:t>.</w:t>
            </w:r>
            <w:r w:rsidRPr="005716E6">
              <w:rPr>
                <w:rFonts w:ascii="Times New Roman" w:hAnsi="Times New Roman"/>
              </w:rPr>
              <w:t xml:space="preserve"> Срок стабильности вскрытого реагента - 8 недель. Диапазон измерения - 0.2-25.0 мг/дл</w:t>
            </w:r>
            <w:proofErr w:type="gramStart"/>
            <w:r w:rsidRPr="005716E6">
              <w:rPr>
                <w:rFonts w:ascii="Times New Roman" w:hAnsi="Times New Roman"/>
              </w:rPr>
              <w:t xml:space="preserve"> .</w:t>
            </w:r>
            <w:proofErr w:type="gramEnd"/>
            <w:r w:rsidRPr="005716E6">
              <w:rPr>
                <w:rFonts w:ascii="Times New Roman" w:hAnsi="Times New Roman"/>
              </w:rPr>
              <w:t xml:space="preserve"> Не оказывают влияния: </w:t>
            </w:r>
            <w:proofErr w:type="spellStart"/>
            <w:r w:rsidRPr="005716E6">
              <w:rPr>
                <w:rFonts w:ascii="Times New Roman" w:hAnsi="Times New Roman"/>
              </w:rPr>
              <w:t>инкретичность</w:t>
            </w:r>
            <w:proofErr w:type="spellEnd"/>
            <w:r w:rsidRPr="005716E6">
              <w:rPr>
                <w:rFonts w:ascii="Times New Roman" w:hAnsi="Times New Roman"/>
              </w:rPr>
              <w:t xml:space="preserve"> до 40 индекса,  гемолиз - 1000, </w:t>
            </w:r>
            <w:proofErr w:type="spellStart"/>
            <w:r w:rsidRPr="005716E6">
              <w:rPr>
                <w:rFonts w:ascii="Times New Roman" w:hAnsi="Times New Roman"/>
              </w:rPr>
              <w:t>липимичность</w:t>
            </w:r>
            <w:proofErr w:type="spellEnd"/>
            <w:r w:rsidRPr="005716E6">
              <w:rPr>
                <w:rFonts w:ascii="Times New Roman" w:hAnsi="Times New Roman"/>
              </w:rPr>
              <w:t xml:space="preserve"> - 1500. Частота калибровки при смене лота  и по запросу процедуры контроля качества. 400 определений</w:t>
            </w:r>
          </w:p>
        </w:tc>
        <w:tc>
          <w:tcPr>
            <w:tcW w:w="1134" w:type="dxa"/>
          </w:tcPr>
          <w:p w:rsidR="001B1461" w:rsidRDefault="001B1461">
            <w:r w:rsidRPr="007216CF">
              <w:rPr>
                <w:rFonts w:ascii="Times New Roman" w:hAnsi="Times New Roman"/>
              </w:rPr>
              <w:t>набор</w:t>
            </w:r>
          </w:p>
        </w:tc>
        <w:tc>
          <w:tcPr>
            <w:tcW w:w="992" w:type="dxa"/>
          </w:tcPr>
          <w:p w:rsidR="001B1461" w:rsidRPr="00F92916" w:rsidRDefault="00590F75" w:rsidP="00572FB9">
            <w:pPr>
              <w:ind w:left="0"/>
              <w:rPr>
                <w:rFonts w:ascii="Times New Roman" w:hAnsi="Times New Roman"/>
              </w:rPr>
            </w:pPr>
            <w:r>
              <w:rPr>
                <w:rFonts w:ascii="Times New Roman" w:hAnsi="Times New Roman"/>
              </w:rPr>
              <w:t xml:space="preserve">     </w:t>
            </w:r>
            <w:r w:rsidR="001B1461" w:rsidRPr="00F92916">
              <w:rPr>
                <w:rFonts w:ascii="Times New Roman" w:hAnsi="Times New Roman"/>
              </w:rPr>
              <w:t>1</w:t>
            </w:r>
          </w:p>
        </w:tc>
        <w:tc>
          <w:tcPr>
            <w:tcW w:w="1559" w:type="dxa"/>
          </w:tcPr>
          <w:p w:rsidR="001B1461" w:rsidRPr="009F5534" w:rsidRDefault="001B1461" w:rsidP="00487CEB">
            <w:pPr>
              <w:jc w:val="center"/>
              <w:rPr>
                <w:rFonts w:ascii="Times New Roman" w:hAnsi="Times New Roman"/>
                <w:bCs/>
                <w:color w:val="000000"/>
                <w:lang w:val="en-US"/>
              </w:rPr>
            </w:pPr>
            <w:r>
              <w:rPr>
                <w:rFonts w:ascii="Times New Roman" w:hAnsi="Times New Roman"/>
                <w:bCs/>
                <w:color w:val="000000"/>
                <w:lang w:val="en-US"/>
              </w:rPr>
              <w:t>44</w:t>
            </w:r>
            <w:r>
              <w:rPr>
                <w:rFonts w:ascii="Times New Roman" w:hAnsi="Times New Roman"/>
                <w:bCs/>
                <w:color w:val="000000"/>
              </w:rPr>
              <w:t xml:space="preserve"> 5</w:t>
            </w:r>
            <w:r>
              <w:rPr>
                <w:rFonts w:ascii="Times New Roman" w:hAnsi="Times New Roman"/>
                <w:bCs/>
                <w:color w:val="000000"/>
                <w:lang w:val="en-US"/>
              </w:rPr>
              <w:t>00</w:t>
            </w:r>
          </w:p>
        </w:tc>
      </w:tr>
      <w:tr w:rsidR="001B1461" w:rsidRPr="00BE4777"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t>Лот №16</w:t>
            </w:r>
          </w:p>
        </w:tc>
        <w:tc>
          <w:tcPr>
            <w:tcW w:w="4678" w:type="dxa"/>
          </w:tcPr>
          <w:p w:rsidR="001B1461" w:rsidRPr="00F92916" w:rsidRDefault="001B1461">
            <w:pPr>
              <w:rPr>
                <w:rFonts w:ascii="Times New Roman" w:hAnsi="Times New Roman"/>
              </w:rPr>
            </w:pPr>
            <w:r w:rsidRPr="00F92916">
              <w:rPr>
                <w:rFonts w:ascii="Times New Roman" w:hAnsi="Times New Roman"/>
              </w:rPr>
              <w:t xml:space="preserve">Кальций  </w:t>
            </w:r>
          </w:p>
        </w:tc>
        <w:tc>
          <w:tcPr>
            <w:tcW w:w="6095" w:type="dxa"/>
            <w:vAlign w:val="center"/>
          </w:tcPr>
          <w:p w:rsidR="001B1461" w:rsidRPr="00F92916" w:rsidRDefault="001B1461">
            <w:pPr>
              <w:rPr>
                <w:rFonts w:ascii="Times New Roman" w:hAnsi="Times New Roman"/>
              </w:rPr>
            </w:pPr>
            <w:r w:rsidRPr="00F92916">
              <w:rPr>
                <w:rFonts w:ascii="Times New Roman" w:hAnsi="Times New Roman"/>
              </w:rPr>
              <w:t xml:space="preserve">Кальций  </w:t>
            </w:r>
            <w:proofErr w:type="spellStart"/>
            <w:r w:rsidRPr="00F92916">
              <w:rPr>
                <w:rFonts w:ascii="Times New Roman" w:hAnsi="Times New Roman"/>
              </w:rPr>
              <w:t>Cobas</w:t>
            </w:r>
            <w:proofErr w:type="spellEnd"/>
            <w:r w:rsidRPr="00F92916">
              <w:rPr>
                <w:rFonts w:ascii="Times New Roman" w:hAnsi="Times New Roman"/>
              </w:rPr>
              <w:t xml:space="preserve"> </w:t>
            </w:r>
            <w:proofErr w:type="spellStart"/>
            <w:r w:rsidRPr="00F92916">
              <w:rPr>
                <w:rFonts w:ascii="Times New Roman" w:hAnsi="Times New Roman"/>
              </w:rPr>
              <w:t>integra</w:t>
            </w:r>
            <w:proofErr w:type="spellEnd"/>
            <w:r w:rsidRPr="00F92916">
              <w:rPr>
                <w:rFonts w:ascii="Times New Roman" w:hAnsi="Times New Roman"/>
              </w:rPr>
              <w:t xml:space="preserve"> 300 </w:t>
            </w:r>
            <w:proofErr w:type="spellStart"/>
            <w:r w:rsidRPr="00F92916">
              <w:rPr>
                <w:rFonts w:ascii="Times New Roman" w:hAnsi="Times New Roman"/>
              </w:rPr>
              <w:t>test</w:t>
            </w:r>
            <w:proofErr w:type="spellEnd"/>
            <w:r w:rsidRPr="00F92916">
              <w:rPr>
                <w:rFonts w:ascii="Times New Roman" w:hAnsi="Times New Roman"/>
              </w:rPr>
              <w:t xml:space="preserve">. Набор реагентов для количественного определения кальция  в сыворотке и плазме человека на анализаторах COBAS INTEGRA 400/700/800. Кассета с готовыми для работы реагентами на 300 тестов, снабженная </w:t>
            </w:r>
            <w:proofErr w:type="spellStart"/>
            <w:proofErr w:type="gramStart"/>
            <w:r w:rsidRPr="00F92916">
              <w:rPr>
                <w:rFonts w:ascii="Times New Roman" w:hAnsi="Times New Roman"/>
              </w:rPr>
              <w:t>штрих-кодом</w:t>
            </w:r>
            <w:proofErr w:type="spellEnd"/>
            <w:proofErr w:type="gramEnd"/>
            <w:r w:rsidRPr="00F92916">
              <w:rPr>
                <w:rFonts w:ascii="Times New Roman" w:hAnsi="Times New Roman"/>
              </w:rPr>
              <w:t xml:space="preserve"> для автоматического распознавания анализатором. Метод </w:t>
            </w:r>
            <w:proofErr w:type="spellStart"/>
            <w:r w:rsidRPr="00F92916">
              <w:rPr>
                <w:rFonts w:ascii="Times New Roman" w:hAnsi="Times New Roman"/>
              </w:rPr>
              <w:t>энзиматический</w:t>
            </w:r>
            <w:proofErr w:type="spellEnd"/>
            <w:r w:rsidRPr="00F92916">
              <w:rPr>
                <w:rFonts w:ascii="Times New Roman" w:hAnsi="Times New Roman"/>
              </w:rPr>
              <w:t xml:space="preserve"> колориметрический.</w:t>
            </w:r>
          </w:p>
        </w:tc>
        <w:tc>
          <w:tcPr>
            <w:tcW w:w="1134" w:type="dxa"/>
          </w:tcPr>
          <w:p w:rsidR="00590F75" w:rsidRDefault="00590F75">
            <w:pPr>
              <w:rPr>
                <w:rFonts w:ascii="Times New Roman" w:hAnsi="Times New Roman"/>
              </w:rPr>
            </w:pPr>
          </w:p>
          <w:p w:rsidR="00590F75" w:rsidRDefault="00590F75">
            <w:pPr>
              <w:rPr>
                <w:rFonts w:ascii="Times New Roman" w:hAnsi="Times New Roman"/>
              </w:rPr>
            </w:pPr>
          </w:p>
          <w:p w:rsidR="001B1461" w:rsidRDefault="001B1461">
            <w:r w:rsidRPr="007216CF">
              <w:rPr>
                <w:rFonts w:ascii="Times New Roman" w:hAnsi="Times New Roman"/>
              </w:rPr>
              <w:t>набор</w:t>
            </w:r>
          </w:p>
        </w:tc>
        <w:tc>
          <w:tcPr>
            <w:tcW w:w="992" w:type="dxa"/>
            <w:vAlign w:val="center"/>
          </w:tcPr>
          <w:p w:rsidR="001B1461" w:rsidRPr="00F92916" w:rsidRDefault="00590F75" w:rsidP="00590F75">
            <w:pPr>
              <w:ind w:left="0"/>
              <w:rPr>
                <w:rFonts w:ascii="Times New Roman" w:hAnsi="Times New Roman"/>
              </w:rPr>
            </w:pPr>
            <w:r>
              <w:rPr>
                <w:rFonts w:ascii="Times New Roman" w:hAnsi="Times New Roman"/>
              </w:rPr>
              <w:t xml:space="preserve">     </w:t>
            </w:r>
            <w:r w:rsidR="001B1461" w:rsidRPr="00F92916">
              <w:rPr>
                <w:rFonts w:ascii="Times New Roman" w:hAnsi="Times New Roman"/>
              </w:rPr>
              <w:t>3</w:t>
            </w:r>
          </w:p>
        </w:tc>
        <w:tc>
          <w:tcPr>
            <w:tcW w:w="1559" w:type="dxa"/>
          </w:tcPr>
          <w:p w:rsidR="00590F75" w:rsidRDefault="00590F75" w:rsidP="00487CEB">
            <w:pPr>
              <w:jc w:val="center"/>
              <w:rPr>
                <w:rFonts w:ascii="Times New Roman" w:hAnsi="Times New Roman"/>
                <w:bCs/>
                <w:color w:val="000000"/>
              </w:rPr>
            </w:pPr>
          </w:p>
          <w:p w:rsidR="00590F75" w:rsidRDefault="00590F75" w:rsidP="00487CEB">
            <w:pPr>
              <w:jc w:val="center"/>
              <w:rPr>
                <w:rFonts w:ascii="Times New Roman" w:hAnsi="Times New Roman"/>
                <w:bCs/>
                <w:color w:val="000000"/>
              </w:rPr>
            </w:pPr>
          </w:p>
          <w:p w:rsidR="00590F75" w:rsidRDefault="00590F75" w:rsidP="00487CEB">
            <w:pPr>
              <w:jc w:val="center"/>
              <w:rPr>
                <w:rFonts w:ascii="Times New Roman" w:hAnsi="Times New Roman"/>
                <w:bCs/>
                <w:color w:val="000000"/>
              </w:rPr>
            </w:pPr>
          </w:p>
          <w:p w:rsidR="001B1461" w:rsidRPr="00940C3D" w:rsidRDefault="00590F75" w:rsidP="00590F75">
            <w:pPr>
              <w:rPr>
                <w:rFonts w:ascii="Times New Roman" w:hAnsi="Times New Roman"/>
                <w:bCs/>
                <w:color w:val="000000"/>
              </w:rPr>
            </w:pPr>
            <w:r>
              <w:rPr>
                <w:rFonts w:ascii="Times New Roman" w:hAnsi="Times New Roman"/>
                <w:bCs/>
                <w:color w:val="000000"/>
              </w:rPr>
              <w:t xml:space="preserve">    </w:t>
            </w:r>
            <w:r w:rsidR="001B1461">
              <w:rPr>
                <w:rFonts w:ascii="Times New Roman" w:hAnsi="Times New Roman"/>
                <w:bCs/>
                <w:color w:val="000000"/>
                <w:lang w:val="en-US"/>
              </w:rPr>
              <w:t>69</w:t>
            </w:r>
            <w:r w:rsidR="001B1461">
              <w:rPr>
                <w:rFonts w:ascii="Times New Roman" w:hAnsi="Times New Roman"/>
                <w:bCs/>
                <w:color w:val="000000"/>
              </w:rPr>
              <w:t xml:space="preserve"> </w:t>
            </w:r>
            <w:r w:rsidR="001B1461">
              <w:rPr>
                <w:rFonts w:ascii="Times New Roman" w:hAnsi="Times New Roman"/>
                <w:bCs/>
                <w:color w:val="000000"/>
                <w:lang w:val="en-US"/>
              </w:rPr>
              <w:t>3</w:t>
            </w:r>
            <w:r w:rsidR="001B1461">
              <w:rPr>
                <w:rFonts w:ascii="Times New Roman" w:hAnsi="Times New Roman"/>
                <w:bCs/>
                <w:color w:val="000000"/>
              </w:rPr>
              <w:t>00</w:t>
            </w:r>
          </w:p>
        </w:tc>
      </w:tr>
      <w:tr w:rsidR="001B1461" w:rsidRPr="00BE4777"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t>Лот №17</w:t>
            </w:r>
          </w:p>
        </w:tc>
        <w:tc>
          <w:tcPr>
            <w:tcW w:w="4678" w:type="dxa"/>
          </w:tcPr>
          <w:p w:rsidR="001B1461" w:rsidRPr="00F92916" w:rsidRDefault="001B1461">
            <w:pPr>
              <w:rPr>
                <w:rFonts w:ascii="Times New Roman" w:hAnsi="Times New Roman"/>
              </w:rPr>
            </w:pPr>
            <w:r w:rsidRPr="00F92916">
              <w:rPr>
                <w:rFonts w:ascii="Times New Roman" w:hAnsi="Times New Roman"/>
              </w:rPr>
              <w:t>Миоглобин</w:t>
            </w:r>
          </w:p>
        </w:tc>
        <w:tc>
          <w:tcPr>
            <w:tcW w:w="6095" w:type="dxa"/>
            <w:vAlign w:val="center"/>
          </w:tcPr>
          <w:p w:rsidR="001B1461" w:rsidRPr="00F92916" w:rsidRDefault="001B1461">
            <w:pPr>
              <w:rPr>
                <w:rFonts w:ascii="Times New Roman" w:hAnsi="Times New Roman"/>
              </w:rPr>
            </w:pPr>
            <w:r w:rsidRPr="00F92916">
              <w:rPr>
                <w:rFonts w:ascii="Times New Roman" w:hAnsi="Times New Roman"/>
              </w:rPr>
              <w:t xml:space="preserve">Миоглобин MYO на 100тест. Набор реагентов для количественного определения миоглобина в сыворотке и плазме человека на анализаторах COBAS INTEGRA 400/700/800. Кассета с готовыми для работы реагентами на 100 тестов, снабженная </w:t>
            </w:r>
            <w:proofErr w:type="spellStart"/>
            <w:proofErr w:type="gramStart"/>
            <w:r w:rsidRPr="00F92916">
              <w:rPr>
                <w:rFonts w:ascii="Times New Roman" w:hAnsi="Times New Roman"/>
              </w:rPr>
              <w:t>штрих-кодом</w:t>
            </w:r>
            <w:proofErr w:type="spellEnd"/>
            <w:proofErr w:type="gramEnd"/>
            <w:r w:rsidRPr="00F92916">
              <w:rPr>
                <w:rFonts w:ascii="Times New Roman" w:hAnsi="Times New Roman"/>
              </w:rPr>
              <w:t xml:space="preserve"> для автоматического распознавания анализатором. Метод </w:t>
            </w:r>
            <w:proofErr w:type="spellStart"/>
            <w:r w:rsidRPr="00F92916">
              <w:rPr>
                <w:rFonts w:ascii="Times New Roman" w:hAnsi="Times New Roman"/>
              </w:rPr>
              <w:t>энзиматический</w:t>
            </w:r>
            <w:proofErr w:type="spellEnd"/>
            <w:r w:rsidRPr="00F92916">
              <w:rPr>
                <w:rFonts w:ascii="Times New Roman" w:hAnsi="Times New Roman"/>
              </w:rPr>
              <w:t xml:space="preserve"> колориметрический.</w:t>
            </w:r>
          </w:p>
        </w:tc>
        <w:tc>
          <w:tcPr>
            <w:tcW w:w="1134" w:type="dxa"/>
          </w:tcPr>
          <w:p w:rsidR="001B1461" w:rsidRDefault="001B1461">
            <w:r w:rsidRPr="007216CF">
              <w:rPr>
                <w:rFonts w:ascii="Times New Roman" w:hAnsi="Times New Roman"/>
              </w:rPr>
              <w:t>набор</w:t>
            </w:r>
          </w:p>
        </w:tc>
        <w:tc>
          <w:tcPr>
            <w:tcW w:w="992" w:type="dxa"/>
          </w:tcPr>
          <w:p w:rsidR="001B1461" w:rsidRPr="00F92916" w:rsidRDefault="001B1461" w:rsidP="00B11554">
            <w:pPr>
              <w:ind w:left="0"/>
              <w:rPr>
                <w:rFonts w:ascii="Times New Roman" w:hAnsi="Times New Roman"/>
                <w:bCs/>
              </w:rPr>
            </w:pPr>
            <w:r w:rsidRPr="00F92916">
              <w:rPr>
                <w:rFonts w:ascii="Times New Roman" w:hAnsi="Times New Roman"/>
                <w:bCs/>
              </w:rPr>
              <w:t>2</w:t>
            </w:r>
          </w:p>
        </w:tc>
        <w:tc>
          <w:tcPr>
            <w:tcW w:w="1559" w:type="dxa"/>
          </w:tcPr>
          <w:p w:rsidR="001B1461" w:rsidRPr="009F5534" w:rsidRDefault="001B1461" w:rsidP="00487CEB">
            <w:pPr>
              <w:jc w:val="center"/>
              <w:rPr>
                <w:rFonts w:ascii="Times New Roman" w:hAnsi="Times New Roman"/>
                <w:bCs/>
                <w:color w:val="000000"/>
                <w:lang w:val="en-US"/>
              </w:rPr>
            </w:pPr>
            <w:r>
              <w:rPr>
                <w:rFonts w:ascii="Times New Roman" w:hAnsi="Times New Roman"/>
                <w:bCs/>
                <w:color w:val="000000"/>
                <w:lang w:val="en-US"/>
              </w:rPr>
              <w:t>412</w:t>
            </w:r>
            <w:r>
              <w:rPr>
                <w:rFonts w:ascii="Times New Roman" w:hAnsi="Times New Roman"/>
                <w:bCs/>
                <w:color w:val="000000"/>
              </w:rPr>
              <w:t xml:space="preserve"> </w:t>
            </w:r>
            <w:r>
              <w:rPr>
                <w:rFonts w:ascii="Times New Roman" w:hAnsi="Times New Roman"/>
                <w:bCs/>
                <w:color w:val="000000"/>
                <w:lang w:val="en-US"/>
              </w:rPr>
              <w:t>480</w:t>
            </w:r>
          </w:p>
        </w:tc>
      </w:tr>
      <w:tr w:rsidR="001B1461" w:rsidRPr="00BE4777"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t>Лот №1</w:t>
            </w:r>
            <w:r>
              <w:rPr>
                <w:rFonts w:ascii="Times New Roman" w:hAnsi="Times New Roman"/>
              </w:rPr>
              <w:t>8</w:t>
            </w:r>
          </w:p>
        </w:tc>
        <w:tc>
          <w:tcPr>
            <w:tcW w:w="4678" w:type="dxa"/>
          </w:tcPr>
          <w:p w:rsidR="001B1461" w:rsidRPr="00F92916" w:rsidRDefault="001B1461">
            <w:pPr>
              <w:rPr>
                <w:rFonts w:ascii="Times New Roman" w:hAnsi="Times New Roman"/>
              </w:rPr>
            </w:pPr>
            <w:r w:rsidRPr="00F92916">
              <w:rPr>
                <w:rFonts w:ascii="Times New Roman" w:hAnsi="Times New Roman"/>
              </w:rPr>
              <w:t xml:space="preserve">Холестерин высокой плотности </w:t>
            </w:r>
          </w:p>
        </w:tc>
        <w:tc>
          <w:tcPr>
            <w:tcW w:w="6095" w:type="dxa"/>
            <w:vAlign w:val="center"/>
          </w:tcPr>
          <w:p w:rsidR="001B1461" w:rsidRPr="00F92916" w:rsidRDefault="001B1461">
            <w:pPr>
              <w:rPr>
                <w:rFonts w:ascii="Times New Roman" w:hAnsi="Times New Roman"/>
              </w:rPr>
            </w:pPr>
            <w:r w:rsidRPr="00F92916">
              <w:rPr>
                <w:rFonts w:ascii="Times New Roman" w:hAnsi="Times New Roman"/>
              </w:rPr>
              <w:t xml:space="preserve">Набор реагентов для количественного определения холестерина липопротеидов высокой плотности в сыворотке и плазме человека на анализаторах COBAS INTEGRA 400/700/800. Кассета с готовыми для работы реагентами на 200 тестов, снабженная </w:t>
            </w:r>
            <w:proofErr w:type="spellStart"/>
            <w:proofErr w:type="gramStart"/>
            <w:r w:rsidRPr="00F92916">
              <w:rPr>
                <w:rFonts w:ascii="Times New Roman" w:hAnsi="Times New Roman"/>
              </w:rPr>
              <w:t>штрих-кодом</w:t>
            </w:r>
            <w:proofErr w:type="spellEnd"/>
            <w:proofErr w:type="gramEnd"/>
            <w:r w:rsidRPr="00F92916">
              <w:rPr>
                <w:rFonts w:ascii="Times New Roman" w:hAnsi="Times New Roman"/>
              </w:rPr>
              <w:t xml:space="preserve"> для автоматического распознавания анализатором. Метод гомогенный </w:t>
            </w:r>
            <w:proofErr w:type="spellStart"/>
            <w:r w:rsidRPr="00F92916">
              <w:rPr>
                <w:rFonts w:ascii="Times New Roman" w:hAnsi="Times New Roman"/>
              </w:rPr>
              <w:t>энзиматический</w:t>
            </w:r>
            <w:proofErr w:type="spellEnd"/>
            <w:r w:rsidRPr="00F92916">
              <w:rPr>
                <w:rFonts w:ascii="Times New Roman" w:hAnsi="Times New Roman"/>
              </w:rPr>
              <w:t xml:space="preserve"> колориметрический. Рабочие реагенты: </w:t>
            </w:r>
            <w:proofErr w:type="gramStart"/>
            <w:r w:rsidRPr="00F92916">
              <w:rPr>
                <w:rFonts w:ascii="Times New Roman" w:hAnsi="Times New Roman"/>
              </w:rPr>
              <w:t xml:space="preserve">R1 HEPES буфер: 10.07 </w:t>
            </w:r>
            <w:proofErr w:type="spellStart"/>
            <w:r w:rsidRPr="00F92916">
              <w:rPr>
                <w:rFonts w:ascii="Times New Roman" w:hAnsi="Times New Roman"/>
              </w:rPr>
              <w:t>ммоль</w:t>
            </w:r>
            <w:proofErr w:type="spellEnd"/>
            <w:r w:rsidRPr="00F92916">
              <w:rPr>
                <w:rFonts w:ascii="Times New Roman" w:hAnsi="Times New Roman"/>
              </w:rPr>
              <w:t xml:space="preserve">/л; CHES: 96.95 </w:t>
            </w:r>
            <w:proofErr w:type="spellStart"/>
            <w:r w:rsidRPr="00F92916">
              <w:rPr>
                <w:rFonts w:ascii="Times New Roman" w:hAnsi="Times New Roman"/>
              </w:rPr>
              <w:t>ммоль</w:t>
            </w:r>
            <w:proofErr w:type="spellEnd"/>
            <w:r w:rsidRPr="00F92916">
              <w:rPr>
                <w:rFonts w:ascii="Times New Roman" w:hAnsi="Times New Roman"/>
              </w:rPr>
              <w:t xml:space="preserve">/л, </w:t>
            </w:r>
            <w:proofErr w:type="spellStart"/>
            <w:r w:rsidRPr="00F92916">
              <w:rPr>
                <w:rFonts w:ascii="Times New Roman" w:hAnsi="Times New Roman"/>
              </w:rPr>
              <w:t>pH</w:t>
            </w:r>
            <w:proofErr w:type="spellEnd"/>
            <w:r w:rsidRPr="00F92916">
              <w:rPr>
                <w:rFonts w:ascii="Times New Roman" w:hAnsi="Times New Roman"/>
              </w:rPr>
              <w:t xml:space="preserve"> 7.4; декстран сульфат: 1.5 </w:t>
            </w:r>
            <w:proofErr w:type="spellStart"/>
            <w:r w:rsidRPr="00F92916">
              <w:rPr>
                <w:rFonts w:ascii="Times New Roman" w:hAnsi="Times New Roman"/>
              </w:rPr>
              <w:t>g</w:t>
            </w:r>
            <w:proofErr w:type="spellEnd"/>
            <w:r w:rsidRPr="00F92916">
              <w:rPr>
                <w:rFonts w:ascii="Times New Roman" w:hAnsi="Times New Roman"/>
              </w:rPr>
              <w:t xml:space="preserve">/L; магний нитрат </w:t>
            </w:r>
            <w:proofErr w:type="spellStart"/>
            <w:r w:rsidRPr="00F92916">
              <w:rPr>
                <w:rFonts w:ascii="Times New Roman" w:hAnsi="Times New Roman"/>
              </w:rPr>
              <w:t>гескагидрат</w:t>
            </w:r>
            <w:proofErr w:type="spellEnd"/>
            <w:r w:rsidRPr="00F92916">
              <w:rPr>
                <w:rFonts w:ascii="Times New Roman" w:hAnsi="Times New Roman"/>
              </w:rPr>
              <w:t xml:space="preserve">: ≥ 11.7 </w:t>
            </w:r>
            <w:proofErr w:type="spellStart"/>
            <w:r w:rsidRPr="00F92916">
              <w:rPr>
                <w:rFonts w:ascii="Times New Roman" w:hAnsi="Times New Roman"/>
              </w:rPr>
              <w:t>ммоль</w:t>
            </w:r>
            <w:proofErr w:type="spellEnd"/>
            <w:r w:rsidRPr="00F92916">
              <w:rPr>
                <w:rFonts w:ascii="Times New Roman" w:hAnsi="Times New Roman"/>
              </w:rPr>
              <w:t xml:space="preserve">/л; HSDA: 0.96 </w:t>
            </w:r>
            <w:proofErr w:type="spellStart"/>
            <w:r w:rsidRPr="00F92916">
              <w:rPr>
                <w:rFonts w:ascii="Times New Roman" w:hAnsi="Times New Roman"/>
              </w:rPr>
              <w:t>ммоль</w:t>
            </w:r>
            <w:proofErr w:type="spellEnd"/>
            <w:r w:rsidRPr="00F92916">
              <w:rPr>
                <w:rFonts w:ascii="Times New Roman" w:hAnsi="Times New Roman"/>
              </w:rPr>
              <w:t xml:space="preserve">/л; </w:t>
            </w:r>
            <w:proofErr w:type="spellStart"/>
            <w:r w:rsidRPr="00F92916">
              <w:rPr>
                <w:rFonts w:ascii="Times New Roman" w:hAnsi="Times New Roman"/>
              </w:rPr>
              <w:t>аскорбат</w:t>
            </w:r>
            <w:proofErr w:type="spellEnd"/>
            <w:r w:rsidRPr="00F92916">
              <w:rPr>
                <w:rFonts w:ascii="Times New Roman" w:hAnsi="Times New Roman"/>
              </w:rPr>
              <w:t xml:space="preserve"> оксидаза (</w:t>
            </w:r>
            <w:proofErr w:type="spellStart"/>
            <w:r w:rsidRPr="00F92916">
              <w:rPr>
                <w:rFonts w:ascii="Times New Roman" w:hAnsi="Times New Roman"/>
              </w:rPr>
              <w:t>Eupenicillium</w:t>
            </w:r>
            <w:proofErr w:type="spellEnd"/>
            <w:r w:rsidRPr="00F92916">
              <w:rPr>
                <w:rFonts w:ascii="Times New Roman" w:hAnsi="Times New Roman"/>
              </w:rPr>
              <w:t xml:space="preserve"> </w:t>
            </w:r>
            <w:proofErr w:type="spellStart"/>
            <w:r w:rsidRPr="00F92916">
              <w:rPr>
                <w:rFonts w:ascii="Times New Roman" w:hAnsi="Times New Roman"/>
              </w:rPr>
              <w:t>sp</w:t>
            </w:r>
            <w:proofErr w:type="spellEnd"/>
            <w:r w:rsidRPr="00F92916">
              <w:rPr>
                <w:rFonts w:ascii="Times New Roman" w:hAnsi="Times New Roman"/>
              </w:rPr>
              <w:t xml:space="preserve">., </w:t>
            </w:r>
            <w:proofErr w:type="spellStart"/>
            <w:r w:rsidRPr="00F92916">
              <w:rPr>
                <w:rFonts w:ascii="Times New Roman" w:hAnsi="Times New Roman"/>
              </w:rPr>
              <w:t>рекомбинантный</w:t>
            </w:r>
            <w:proofErr w:type="spellEnd"/>
            <w:r w:rsidRPr="00F92916">
              <w:rPr>
                <w:rFonts w:ascii="Times New Roman" w:hAnsi="Times New Roman"/>
              </w:rPr>
              <w:t xml:space="preserve">):≥ 50 </w:t>
            </w:r>
            <w:proofErr w:type="spellStart"/>
            <w:r w:rsidRPr="00F92916">
              <w:rPr>
                <w:rFonts w:ascii="Times New Roman" w:hAnsi="Times New Roman"/>
              </w:rPr>
              <w:t>мккат</w:t>
            </w:r>
            <w:proofErr w:type="spellEnd"/>
            <w:r w:rsidRPr="00F92916">
              <w:rPr>
                <w:rFonts w:ascii="Times New Roman" w:hAnsi="Times New Roman"/>
              </w:rPr>
              <w:t xml:space="preserve">/л; POD (хрен): ≥ 16.7 </w:t>
            </w:r>
            <w:proofErr w:type="spellStart"/>
            <w:r w:rsidRPr="00F92916">
              <w:rPr>
                <w:rFonts w:ascii="Times New Roman" w:hAnsi="Times New Roman"/>
              </w:rPr>
              <w:t>мккат</w:t>
            </w:r>
            <w:proofErr w:type="spellEnd"/>
            <w:r w:rsidRPr="00F92916">
              <w:rPr>
                <w:rFonts w:ascii="Times New Roman" w:hAnsi="Times New Roman"/>
              </w:rPr>
              <w:t xml:space="preserve">/л; консервант; R2 HEPES буфер: 10.07 </w:t>
            </w:r>
            <w:proofErr w:type="spellStart"/>
            <w:r w:rsidRPr="00F92916">
              <w:rPr>
                <w:rFonts w:ascii="Times New Roman" w:hAnsi="Times New Roman"/>
              </w:rPr>
              <w:t>ммоль</w:t>
            </w:r>
            <w:proofErr w:type="spellEnd"/>
            <w:r w:rsidRPr="00F92916">
              <w:rPr>
                <w:rFonts w:ascii="Times New Roman" w:hAnsi="Times New Roman"/>
              </w:rPr>
              <w:t xml:space="preserve">/л, </w:t>
            </w:r>
            <w:proofErr w:type="spellStart"/>
            <w:r w:rsidRPr="00F92916">
              <w:rPr>
                <w:rFonts w:ascii="Times New Roman" w:hAnsi="Times New Roman"/>
              </w:rPr>
              <w:t>pH</w:t>
            </w:r>
            <w:proofErr w:type="spellEnd"/>
            <w:r w:rsidRPr="00F92916">
              <w:rPr>
                <w:rFonts w:ascii="Times New Roman" w:hAnsi="Times New Roman"/>
              </w:rPr>
              <w:t xml:space="preserve"> 7.0; </w:t>
            </w:r>
            <w:proofErr w:type="spellStart"/>
            <w:r w:rsidRPr="00F92916">
              <w:rPr>
                <w:rFonts w:ascii="Times New Roman" w:hAnsi="Times New Roman"/>
              </w:rPr>
              <w:t>ПЭГ-холестерин</w:t>
            </w:r>
            <w:proofErr w:type="spellEnd"/>
            <w:r w:rsidRPr="00F92916">
              <w:rPr>
                <w:rFonts w:ascii="Times New Roman" w:hAnsi="Times New Roman"/>
              </w:rPr>
              <w:t xml:space="preserve"> </w:t>
            </w:r>
            <w:proofErr w:type="spellStart"/>
            <w:r w:rsidRPr="00F92916">
              <w:rPr>
                <w:rFonts w:ascii="Times New Roman" w:hAnsi="Times New Roman"/>
              </w:rPr>
              <w:t>эстераза</w:t>
            </w:r>
            <w:proofErr w:type="spellEnd"/>
            <w:r w:rsidRPr="00F92916">
              <w:rPr>
                <w:rFonts w:ascii="Times New Roman" w:hAnsi="Times New Roman"/>
              </w:rPr>
              <w:t xml:space="preserve"> (</w:t>
            </w:r>
            <w:proofErr w:type="spellStart"/>
            <w:r w:rsidRPr="00F92916">
              <w:rPr>
                <w:rFonts w:ascii="Times New Roman" w:hAnsi="Times New Roman"/>
              </w:rPr>
              <w:t>Pseudonomas</w:t>
            </w:r>
            <w:proofErr w:type="spellEnd"/>
            <w:r w:rsidRPr="00F92916">
              <w:rPr>
                <w:rFonts w:ascii="Times New Roman" w:hAnsi="Times New Roman"/>
              </w:rPr>
              <w:t xml:space="preserve"> </w:t>
            </w:r>
            <w:proofErr w:type="spellStart"/>
            <w:r w:rsidRPr="00F92916">
              <w:rPr>
                <w:rFonts w:ascii="Times New Roman" w:hAnsi="Times New Roman"/>
              </w:rPr>
              <w:t>spec</w:t>
            </w:r>
            <w:proofErr w:type="spellEnd"/>
            <w:r w:rsidRPr="00F92916">
              <w:rPr>
                <w:rFonts w:ascii="Times New Roman" w:hAnsi="Times New Roman"/>
              </w:rPr>
              <w:t xml:space="preserve">.): ≥ 3.33 </w:t>
            </w:r>
            <w:proofErr w:type="spellStart"/>
            <w:r w:rsidRPr="00F92916">
              <w:rPr>
                <w:rFonts w:ascii="Times New Roman" w:hAnsi="Times New Roman"/>
              </w:rPr>
              <w:t>мккат</w:t>
            </w:r>
            <w:proofErr w:type="spellEnd"/>
            <w:r w:rsidRPr="00F92916">
              <w:rPr>
                <w:rFonts w:ascii="Times New Roman" w:hAnsi="Times New Roman"/>
              </w:rPr>
              <w:t>/л;</w:t>
            </w:r>
            <w:proofErr w:type="gramEnd"/>
            <w:r w:rsidRPr="00F92916">
              <w:rPr>
                <w:rFonts w:ascii="Times New Roman" w:hAnsi="Times New Roman"/>
              </w:rPr>
              <w:t xml:space="preserve"> </w:t>
            </w:r>
            <w:proofErr w:type="spellStart"/>
            <w:r w:rsidRPr="00F92916">
              <w:rPr>
                <w:rFonts w:ascii="Times New Roman" w:hAnsi="Times New Roman"/>
              </w:rPr>
              <w:t>ПЭГ-холестерин</w:t>
            </w:r>
            <w:proofErr w:type="spellEnd"/>
            <w:r w:rsidRPr="00F92916">
              <w:rPr>
                <w:rFonts w:ascii="Times New Roman" w:hAnsi="Times New Roman"/>
              </w:rPr>
              <w:t xml:space="preserve"> оксидаза </w:t>
            </w:r>
            <w:r w:rsidRPr="00F92916">
              <w:rPr>
                <w:rFonts w:ascii="Times New Roman" w:hAnsi="Times New Roman"/>
              </w:rPr>
              <w:lastRenderedPageBreak/>
              <w:t>(</w:t>
            </w:r>
            <w:proofErr w:type="spellStart"/>
            <w:r w:rsidRPr="00F92916">
              <w:rPr>
                <w:rFonts w:ascii="Times New Roman" w:hAnsi="Times New Roman"/>
              </w:rPr>
              <w:t>Streptomyces</w:t>
            </w:r>
            <w:proofErr w:type="spellEnd"/>
            <w:r w:rsidRPr="00F92916">
              <w:rPr>
                <w:rFonts w:ascii="Times New Roman" w:hAnsi="Times New Roman"/>
              </w:rPr>
              <w:t xml:space="preserve"> </w:t>
            </w:r>
            <w:proofErr w:type="spellStart"/>
            <w:r w:rsidRPr="00F92916">
              <w:rPr>
                <w:rFonts w:ascii="Times New Roman" w:hAnsi="Times New Roman"/>
              </w:rPr>
              <w:t>sp</w:t>
            </w:r>
            <w:proofErr w:type="spellEnd"/>
            <w:r w:rsidRPr="00F92916">
              <w:rPr>
                <w:rFonts w:ascii="Times New Roman" w:hAnsi="Times New Roman"/>
              </w:rPr>
              <w:t xml:space="preserve">., </w:t>
            </w:r>
            <w:proofErr w:type="spellStart"/>
            <w:r w:rsidRPr="00F92916">
              <w:rPr>
                <w:rFonts w:ascii="Times New Roman" w:hAnsi="Times New Roman"/>
              </w:rPr>
              <w:t>рекомбинантный</w:t>
            </w:r>
            <w:proofErr w:type="spellEnd"/>
            <w:r w:rsidRPr="00F92916">
              <w:rPr>
                <w:rFonts w:ascii="Times New Roman" w:hAnsi="Times New Roman"/>
              </w:rPr>
              <w:t xml:space="preserve">): ≥ 127 </w:t>
            </w:r>
            <w:proofErr w:type="spellStart"/>
            <w:r w:rsidRPr="00F92916">
              <w:rPr>
                <w:rFonts w:ascii="Times New Roman" w:hAnsi="Times New Roman"/>
              </w:rPr>
              <w:t>мккат</w:t>
            </w:r>
            <w:proofErr w:type="spellEnd"/>
            <w:r w:rsidRPr="00F92916">
              <w:rPr>
                <w:rFonts w:ascii="Times New Roman" w:hAnsi="Times New Roman"/>
              </w:rPr>
              <w:t xml:space="preserve">/л; ПОД (хрен): ≥ 333 </w:t>
            </w:r>
            <w:proofErr w:type="spellStart"/>
            <w:r w:rsidRPr="00F92916">
              <w:rPr>
                <w:rFonts w:ascii="Times New Roman" w:hAnsi="Times New Roman"/>
              </w:rPr>
              <w:t>мккат</w:t>
            </w:r>
            <w:proofErr w:type="spellEnd"/>
            <w:r w:rsidRPr="00F92916">
              <w:rPr>
                <w:rFonts w:ascii="Times New Roman" w:hAnsi="Times New Roman"/>
              </w:rPr>
              <w:t xml:space="preserve">/л; 4-аминоантипирин: 2.46 </w:t>
            </w:r>
            <w:proofErr w:type="spellStart"/>
            <w:r w:rsidRPr="00F92916">
              <w:rPr>
                <w:rFonts w:ascii="Times New Roman" w:hAnsi="Times New Roman"/>
              </w:rPr>
              <w:t>ммоль</w:t>
            </w:r>
            <w:proofErr w:type="spellEnd"/>
            <w:r w:rsidRPr="00F92916">
              <w:rPr>
                <w:rFonts w:ascii="Times New Roman" w:hAnsi="Times New Roman"/>
              </w:rPr>
              <w:t xml:space="preserve">/л; консерванты. Стабильность на борту анализатора после открытия 12 недель. Материал для исследования: сыворотка, плазма К3ЭДТА, Li-гепарин. </w:t>
            </w:r>
            <w:proofErr w:type="spellStart"/>
            <w:r w:rsidRPr="00F92916">
              <w:rPr>
                <w:rFonts w:ascii="Times New Roman" w:hAnsi="Times New Roman"/>
              </w:rPr>
              <w:t>Прослеживаемость</w:t>
            </w:r>
            <w:proofErr w:type="spellEnd"/>
            <w:r w:rsidRPr="00F92916">
              <w:rPr>
                <w:rFonts w:ascii="Times New Roman" w:hAnsi="Times New Roman"/>
              </w:rPr>
              <w:t xml:space="preserve">: метод стандартизирован относительно назначенного CDC </w:t>
            </w:r>
            <w:proofErr w:type="spellStart"/>
            <w:r w:rsidRPr="00F92916">
              <w:rPr>
                <w:rFonts w:ascii="Times New Roman" w:hAnsi="Times New Roman"/>
              </w:rPr>
              <w:t>референсного</w:t>
            </w:r>
            <w:proofErr w:type="spellEnd"/>
            <w:r w:rsidRPr="00F92916">
              <w:rPr>
                <w:rFonts w:ascii="Times New Roman" w:hAnsi="Times New Roman"/>
              </w:rPr>
              <w:t xml:space="preserve"> метода. Отсутствие влияния </w:t>
            </w:r>
            <w:proofErr w:type="spellStart"/>
            <w:r w:rsidRPr="00F92916">
              <w:rPr>
                <w:rFonts w:ascii="Times New Roman" w:hAnsi="Times New Roman"/>
              </w:rPr>
              <w:t>иктеричности</w:t>
            </w:r>
            <w:proofErr w:type="spellEnd"/>
            <w:r w:rsidRPr="00F92916">
              <w:rPr>
                <w:rFonts w:ascii="Times New Roman" w:hAnsi="Times New Roman"/>
              </w:rPr>
              <w:t xml:space="preserve"> до значения индекса I 30-60, гемолиза до значения индекса H 1200, </w:t>
            </w:r>
            <w:proofErr w:type="spellStart"/>
            <w:r w:rsidRPr="00F92916">
              <w:rPr>
                <w:rFonts w:ascii="Times New Roman" w:hAnsi="Times New Roman"/>
              </w:rPr>
              <w:t>липемии</w:t>
            </w:r>
            <w:proofErr w:type="spellEnd"/>
            <w:r w:rsidRPr="00F92916">
              <w:rPr>
                <w:rFonts w:ascii="Times New Roman" w:hAnsi="Times New Roman"/>
              </w:rPr>
              <w:t xml:space="preserve"> до индекса L 1800, аскорбиновой кислоты до 2.84 </w:t>
            </w:r>
            <w:proofErr w:type="spellStart"/>
            <w:r w:rsidRPr="00F92916">
              <w:rPr>
                <w:rFonts w:ascii="Times New Roman" w:hAnsi="Times New Roman"/>
              </w:rPr>
              <w:t>ммоль</w:t>
            </w:r>
            <w:proofErr w:type="spellEnd"/>
            <w:r w:rsidRPr="00F92916">
              <w:rPr>
                <w:rFonts w:ascii="Times New Roman" w:hAnsi="Times New Roman"/>
              </w:rPr>
              <w:t xml:space="preserve"> (50 мг/дл). Диапазон измерения </w:t>
            </w:r>
            <w:proofErr w:type="gramStart"/>
            <w:r w:rsidRPr="00F92916">
              <w:rPr>
                <w:rFonts w:ascii="Times New Roman" w:hAnsi="Times New Roman"/>
              </w:rPr>
              <w:t>для</w:t>
            </w:r>
            <w:proofErr w:type="gramEnd"/>
            <w:r w:rsidRPr="00F92916">
              <w:rPr>
                <w:rFonts w:ascii="Times New Roman" w:hAnsi="Times New Roman"/>
              </w:rPr>
              <w:t xml:space="preserve"> не менее 3.12 </w:t>
            </w:r>
            <w:proofErr w:type="spellStart"/>
            <w:r w:rsidRPr="00F92916">
              <w:rPr>
                <w:rFonts w:ascii="Times New Roman" w:hAnsi="Times New Roman"/>
              </w:rPr>
              <w:t>ммоль</w:t>
            </w:r>
            <w:proofErr w:type="spellEnd"/>
            <w:r w:rsidRPr="00F92916">
              <w:rPr>
                <w:rFonts w:ascii="Times New Roman" w:hAnsi="Times New Roman"/>
              </w:rPr>
              <w:t xml:space="preserve">/л. </w:t>
            </w:r>
            <w:proofErr w:type="gramStart"/>
            <w:r w:rsidRPr="00F92916">
              <w:rPr>
                <w:rFonts w:ascii="Times New Roman" w:hAnsi="Times New Roman"/>
              </w:rPr>
              <w:t>Нижний</w:t>
            </w:r>
            <w:proofErr w:type="gramEnd"/>
            <w:r w:rsidRPr="00F92916">
              <w:rPr>
                <w:rFonts w:ascii="Times New Roman" w:hAnsi="Times New Roman"/>
              </w:rPr>
              <w:t xml:space="preserve"> предел определения не выше 0.08 </w:t>
            </w:r>
            <w:proofErr w:type="spellStart"/>
            <w:r w:rsidRPr="00F92916">
              <w:rPr>
                <w:rFonts w:ascii="Times New Roman" w:hAnsi="Times New Roman"/>
              </w:rPr>
              <w:t>ммоль</w:t>
            </w:r>
            <w:proofErr w:type="spellEnd"/>
            <w:r w:rsidRPr="00F92916">
              <w:rPr>
                <w:rFonts w:ascii="Times New Roman" w:hAnsi="Times New Roman"/>
              </w:rPr>
              <w:t>/л</w:t>
            </w:r>
          </w:p>
        </w:tc>
        <w:tc>
          <w:tcPr>
            <w:tcW w:w="1134" w:type="dxa"/>
          </w:tcPr>
          <w:p w:rsidR="001B1461" w:rsidRDefault="001B1461">
            <w:r w:rsidRPr="007216CF">
              <w:rPr>
                <w:rFonts w:ascii="Times New Roman" w:hAnsi="Times New Roman"/>
              </w:rPr>
              <w:lastRenderedPageBreak/>
              <w:t>набор</w:t>
            </w:r>
          </w:p>
        </w:tc>
        <w:tc>
          <w:tcPr>
            <w:tcW w:w="992" w:type="dxa"/>
          </w:tcPr>
          <w:p w:rsidR="001B1461" w:rsidRPr="00F92916" w:rsidRDefault="001B1461" w:rsidP="00B11554">
            <w:pPr>
              <w:rPr>
                <w:rFonts w:ascii="Times New Roman" w:hAnsi="Times New Roman"/>
                <w:bCs/>
              </w:rPr>
            </w:pPr>
            <w:r w:rsidRPr="00F92916">
              <w:rPr>
                <w:rFonts w:ascii="Times New Roman" w:hAnsi="Times New Roman"/>
                <w:bCs/>
              </w:rPr>
              <w:t>10</w:t>
            </w:r>
          </w:p>
        </w:tc>
        <w:tc>
          <w:tcPr>
            <w:tcW w:w="1559" w:type="dxa"/>
          </w:tcPr>
          <w:p w:rsidR="001B1461" w:rsidRPr="00940C3D" w:rsidRDefault="001B1461" w:rsidP="00487CEB">
            <w:pPr>
              <w:jc w:val="center"/>
              <w:rPr>
                <w:rFonts w:ascii="Times New Roman" w:hAnsi="Times New Roman"/>
                <w:bCs/>
                <w:color w:val="000000"/>
              </w:rPr>
            </w:pPr>
            <w:r>
              <w:rPr>
                <w:rFonts w:ascii="Times New Roman" w:hAnsi="Times New Roman"/>
                <w:bCs/>
                <w:color w:val="000000"/>
                <w:lang w:val="en-US"/>
              </w:rPr>
              <w:t>680</w:t>
            </w:r>
            <w:r>
              <w:rPr>
                <w:rFonts w:ascii="Times New Roman" w:hAnsi="Times New Roman"/>
                <w:bCs/>
                <w:color w:val="000000"/>
              </w:rPr>
              <w:t xml:space="preserve"> </w:t>
            </w:r>
            <w:r>
              <w:rPr>
                <w:rFonts w:ascii="Times New Roman" w:hAnsi="Times New Roman"/>
                <w:bCs/>
                <w:color w:val="000000"/>
                <w:lang w:val="en-US"/>
              </w:rPr>
              <w:t>4</w:t>
            </w:r>
            <w:r>
              <w:rPr>
                <w:rFonts w:ascii="Times New Roman" w:hAnsi="Times New Roman"/>
                <w:bCs/>
                <w:color w:val="000000"/>
              </w:rPr>
              <w:t>00</w:t>
            </w:r>
          </w:p>
        </w:tc>
      </w:tr>
      <w:tr w:rsidR="001B1461" w:rsidRPr="00BE4777"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lastRenderedPageBreak/>
              <w:t>Лот №1</w:t>
            </w:r>
            <w:r>
              <w:rPr>
                <w:rFonts w:ascii="Times New Roman" w:hAnsi="Times New Roman"/>
              </w:rPr>
              <w:t>9</w:t>
            </w:r>
          </w:p>
        </w:tc>
        <w:tc>
          <w:tcPr>
            <w:tcW w:w="4678" w:type="dxa"/>
          </w:tcPr>
          <w:p w:rsidR="001B1461" w:rsidRPr="00F92916" w:rsidRDefault="001B1461">
            <w:pPr>
              <w:rPr>
                <w:rFonts w:ascii="Times New Roman" w:hAnsi="Times New Roman"/>
              </w:rPr>
            </w:pPr>
            <w:r w:rsidRPr="00F92916">
              <w:rPr>
                <w:rFonts w:ascii="Times New Roman" w:hAnsi="Times New Roman"/>
              </w:rPr>
              <w:t xml:space="preserve">Холестерин низкой плотности </w:t>
            </w:r>
          </w:p>
        </w:tc>
        <w:tc>
          <w:tcPr>
            <w:tcW w:w="6095" w:type="dxa"/>
            <w:vAlign w:val="center"/>
          </w:tcPr>
          <w:p w:rsidR="001B1461" w:rsidRPr="00F92916" w:rsidRDefault="001B1461">
            <w:pPr>
              <w:rPr>
                <w:rFonts w:ascii="Times New Roman" w:hAnsi="Times New Roman"/>
              </w:rPr>
            </w:pPr>
            <w:r w:rsidRPr="00F92916">
              <w:rPr>
                <w:rFonts w:ascii="Times New Roman" w:hAnsi="Times New Roman"/>
              </w:rPr>
              <w:t xml:space="preserve">Набор реагентов для количественного определения холестерина липопротеидов низкой плотности в сыворотке и плазме человека на анализаторах COBAS INTEGRA 400/700/800. Кассета с готовыми для работы реагентами на 175 тестов, снабженная </w:t>
            </w:r>
            <w:proofErr w:type="spellStart"/>
            <w:proofErr w:type="gramStart"/>
            <w:r w:rsidRPr="00F92916">
              <w:rPr>
                <w:rFonts w:ascii="Times New Roman" w:hAnsi="Times New Roman"/>
              </w:rPr>
              <w:t>штрих-кодом</w:t>
            </w:r>
            <w:proofErr w:type="spellEnd"/>
            <w:proofErr w:type="gramEnd"/>
            <w:r w:rsidRPr="00F92916">
              <w:rPr>
                <w:rFonts w:ascii="Times New Roman" w:hAnsi="Times New Roman"/>
              </w:rPr>
              <w:t xml:space="preserve"> для автоматического распознавания анализатором. Метод гомогенный </w:t>
            </w:r>
            <w:proofErr w:type="spellStart"/>
            <w:r w:rsidRPr="00F92916">
              <w:rPr>
                <w:rFonts w:ascii="Times New Roman" w:hAnsi="Times New Roman"/>
              </w:rPr>
              <w:t>энзиматический</w:t>
            </w:r>
            <w:proofErr w:type="spellEnd"/>
            <w:r w:rsidRPr="00F92916">
              <w:rPr>
                <w:rFonts w:ascii="Times New Roman" w:hAnsi="Times New Roman"/>
              </w:rPr>
              <w:t xml:space="preserve"> колориметрический. Рабочие реагенты: R1 MOPS буфер: 20.1 </w:t>
            </w:r>
            <w:proofErr w:type="spellStart"/>
            <w:r w:rsidRPr="00F92916">
              <w:rPr>
                <w:rFonts w:ascii="Times New Roman" w:hAnsi="Times New Roman"/>
              </w:rPr>
              <w:t>ммоль</w:t>
            </w:r>
            <w:proofErr w:type="spellEnd"/>
            <w:r w:rsidRPr="00F92916">
              <w:rPr>
                <w:rFonts w:ascii="Times New Roman" w:hAnsi="Times New Roman"/>
              </w:rPr>
              <w:t xml:space="preserve">/л, </w:t>
            </w:r>
            <w:proofErr w:type="spellStart"/>
            <w:r w:rsidRPr="00F92916">
              <w:rPr>
                <w:rFonts w:ascii="Times New Roman" w:hAnsi="Times New Roman"/>
              </w:rPr>
              <w:t>pH</w:t>
            </w:r>
            <w:proofErr w:type="spellEnd"/>
            <w:r w:rsidRPr="00F92916">
              <w:rPr>
                <w:rFonts w:ascii="Times New Roman" w:hAnsi="Times New Roman"/>
              </w:rPr>
              <w:t xml:space="preserve"> 6.5; HSDA: 0.96 </w:t>
            </w:r>
            <w:proofErr w:type="spellStart"/>
            <w:r w:rsidRPr="00F92916">
              <w:rPr>
                <w:rFonts w:ascii="Times New Roman" w:hAnsi="Times New Roman"/>
              </w:rPr>
              <w:t>ммоль</w:t>
            </w:r>
            <w:proofErr w:type="spellEnd"/>
            <w:r w:rsidRPr="00F92916">
              <w:rPr>
                <w:rFonts w:ascii="Times New Roman" w:hAnsi="Times New Roman"/>
              </w:rPr>
              <w:t xml:space="preserve">/л; </w:t>
            </w:r>
            <w:proofErr w:type="spellStart"/>
            <w:r w:rsidRPr="00F92916">
              <w:rPr>
                <w:rFonts w:ascii="Times New Roman" w:hAnsi="Times New Roman"/>
              </w:rPr>
              <w:t>аскорбат</w:t>
            </w:r>
            <w:proofErr w:type="spellEnd"/>
            <w:r w:rsidRPr="00F92916">
              <w:rPr>
                <w:rFonts w:ascii="Times New Roman" w:hAnsi="Times New Roman"/>
              </w:rPr>
              <w:t xml:space="preserve"> оксидаза (</w:t>
            </w:r>
            <w:proofErr w:type="spellStart"/>
            <w:r w:rsidRPr="00F92916">
              <w:rPr>
                <w:rFonts w:ascii="Times New Roman" w:hAnsi="Times New Roman"/>
              </w:rPr>
              <w:t>Eupenicillium</w:t>
            </w:r>
            <w:proofErr w:type="spellEnd"/>
            <w:r w:rsidRPr="00F92916">
              <w:rPr>
                <w:rFonts w:ascii="Times New Roman" w:hAnsi="Times New Roman"/>
              </w:rPr>
              <w:t xml:space="preserve"> </w:t>
            </w:r>
            <w:proofErr w:type="spellStart"/>
            <w:r w:rsidRPr="00F92916">
              <w:rPr>
                <w:rFonts w:ascii="Times New Roman" w:hAnsi="Times New Roman"/>
              </w:rPr>
              <w:t>spec</w:t>
            </w:r>
            <w:proofErr w:type="spellEnd"/>
            <w:r w:rsidRPr="00F92916">
              <w:rPr>
                <w:rFonts w:ascii="Times New Roman" w:hAnsi="Times New Roman"/>
              </w:rPr>
              <w:t xml:space="preserve">., </w:t>
            </w:r>
            <w:proofErr w:type="spellStart"/>
            <w:r w:rsidRPr="00F92916">
              <w:rPr>
                <w:rFonts w:ascii="Times New Roman" w:hAnsi="Times New Roman"/>
              </w:rPr>
              <w:t>рекомбинантный</w:t>
            </w:r>
            <w:proofErr w:type="spellEnd"/>
            <w:r w:rsidRPr="00F92916">
              <w:rPr>
                <w:rFonts w:ascii="Times New Roman" w:hAnsi="Times New Roman"/>
              </w:rPr>
              <w:t xml:space="preserve">): ≥ 50 </w:t>
            </w:r>
            <w:proofErr w:type="spellStart"/>
            <w:r w:rsidRPr="00F92916">
              <w:rPr>
                <w:rFonts w:ascii="Times New Roman" w:hAnsi="Times New Roman"/>
              </w:rPr>
              <w:t>мккат</w:t>
            </w:r>
            <w:proofErr w:type="spellEnd"/>
            <w:r w:rsidRPr="00F92916">
              <w:rPr>
                <w:rFonts w:ascii="Times New Roman" w:hAnsi="Times New Roman"/>
              </w:rPr>
              <w:t xml:space="preserve">/л; </w:t>
            </w:r>
            <w:proofErr w:type="spellStart"/>
            <w:r w:rsidRPr="00F92916">
              <w:rPr>
                <w:rFonts w:ascii="Times New Roman" w:hAnsi="Times New Roman"/>
              </w:rPr>
              <w:t>пероксидаза</w:t>
            </w:r>
            <w:proofErr w:type="spellEnd"/>
            <w:r w:rsidRPr="00F92916">
              <w:rPr>
                <w:rFonts w:ascii="Times New Roman" w:hAnsi="Times New Roman"/>
              </w:rPr>
              <w:t xml:space="preserve"> (хрен): ≥ 167 </w:t>
            </w:r>
            <w:proofErr w:type="spellStart"/>
            <w:r w:rsidRPr="00F92916">
              <w:rPr>
                <w:rFonts w:ascii="Times New Roman" w:hAnsi="Times New Roman"/>
              </w:rPr>
              <w:t>мккат</w:t>
            </w:r>
            <w:proofErr w:type="spellEnd"/>
            <w:r w:rsidRPr="00F92916">
              <w:rPr>
                <w:rFonts w:ascii="Times New Roman" w:hAnsi="Times New Roman"/>
              </w:rPr>
              <w:t xml:space="preserve">/л; консервант; R2 MOPS буфер: 20.1 </w:t>
            </w:r>
            <w:proofErr w:type="spellStart"/>
            <w:r w:rsidRPr="00F92916">
              <w:rPr>
                <w:rFonts w:ascii="Times New Roman" w:hAnsi="Times New Roman"/>
              </w:rPr>
              <w:t>ммоль</w:t>
            </w:r>
            <w:proofErr w:type="spellEnd"/>
            <w:r w:rsidRPr="00F92916">
              <w:rPr>
                <w:rFonts w:ascii="Times New Roman" w:hAnsi="Times New Roman"/>
              </w:rPr>
              <w:t xml:space="preserve">/л, </w:t>
            </w:r>
            <w:proofErr w:type="spellStart"/>
            <w:r w:rsidRPr="00F92916">
              <w:rPr>
                <w:rFonts w:ascii="Times New Roman" w:hAnsi="Times New Roman"/>
              </w:rPr>
              <w:t>pH</w:t>
            </w:r>
            <w:proofErr w:type="spellEnd"/>
            <w:r w:rsidRPr="00F92916">
              <w:rPr>
                <w:rFonts w:ascii="Times New Roman" w:hAnsi="Times New Roman"/>
              </w:rPr>
              <w:t xml:space="preserve"> 6.8; MgSO4·7H2O: 8.11 </w:t>
            </w:r>
            <w:proofErr w:type="spellStart"/>
            <w:r w:rsidRPr="00F92916">
              <w:rPr>
                <w:rFonts w:ascii="Times New Roman" w:hAnsi="Times New Roman"/>
              </w:rPr>
              <w:t>ммоль</w:t>
            </w:r>
            <w:proofErr w:type="spellEnd"/>
            <w:r w:rsidRPr="00F92916">
              <w:rPr>
                <w:rFonts w:ascii="Times New Roman" w:hAnsi="Times New Roman"/>
              </w:rPr>
              <w:t xml:space="preserve">/л; 4-аминоантипирин: 2.46 </w:t>
            </w:r>
            <w:proofErr w:type="spellStart"/>
            <w:r w:rsidRPr="00F92916">
              <w:rPr>
                <w:rFonts w:ascii="Times New Roman" w:hAnsi="Times New Roman"/>
              </w:rPr>
              <w:t>ммоль</w:t>
            </w:r>
            <w:proofErr w:type="spellEnd"/>
            <w:r w:rsidRPr="00F92916">
              <w:rPr>
                <w:rFonts w:ascii="Times New Roman" w:hAnsi="Times New Roman"/>
              </w:rPr>
              <w:t xml:space="preserve">/л; холестерин </w:t>
            </w:r>
            <w:proofErr w:type="spellStart"/>
            <w:r w:rsidRPr="00F92916">
              <w:rPr>
                <w:rFonts w:ascii="Times New Roman" w:hAnsi="Times New Roman"/>
              </w:rPr>
              <w:t>эстераза</w:t>
            </w:r>
            <w:proofErr w:type="spellEnd"/>
            <w:r w:rsidRPr="00F92916">
              <w:rPr>
                <w:rFonts w:ascii="Times New Roman" w:hAnsi="Times New Roman"/>
              </w:rPr>
              <w:t xml:space="preserve"> (</w:t>
            </w:r>
            <w:proofErr w:type="spellStart"/>
            <w:r w:rsidRPr="00F92916">
              <w:rPr>
                <w:rFonts w:ascii="Times New Roman" w:hAnsi="Times New Roman"/>
              </w:rPr>
              <w:t>Pseudonomas</w:t>
            </w:r>
            <w:proofErr w:type="spellEnd"/>
            <w:r w:rsidRPr="00F92916">
              <w:rPr>
                <w:rFonts w:ascii="Times New Roman" w:hAnsi="Times New Roman"/>
              </w:rPr>
              <w:t xml:space="preserve"> </w:t>
            </w:r>
            <w:proofErr w:type="spellStart"/>
            <w:r w:rsidRPr="00F92916">
              <w:rPr>
                <w:rFonts w:ascii="Times New Roman" w:hAnsi="Times New Roman"/>
              </w:rPr>
              <w:t>spec</w:t>
            </w:r>
            <w:proofErr w:type="spellEnd"/>
            <w:r w:rsidRPr="00F92916">
              <w:rPr>
                <w:rFonts w:ascii="Times New Roman" w:hAnsi="Times New Roman"/>
              </w:rPr>
              <w:t xml:space="preserve">.): ≥ 50 </w:t>
            </w:r>
            <w:proofErr w:type="spellStart"/>
            <w:r w:rsidRPr="00F92916">
              <w:rPr>
                <w:rFonts w:ascii="Times New Roman" w:hAnsi="Times New Roman"/>
              </w:rPr>
              <w:t>мккат</w:t>
            </w:r>
            <w:proofErr w:type="spellEnd"/>
            <w:r w:rsidRPr="00F92916">
              <w:rPr>
                <w:rFonts w:ascii="Times New Roman" w:hAnsi="Times New Roman"/>
              </w:rPr>
              <w:t>/л; холестерин оксидаза (</w:t>
            </w:r>
            <w:proofErr w:type="spellStart"/>
            <w:r w:rsidRPr="00F92916">
              <w:rPr>
                <w:rFonts w:ascii="Times New Roman" w:hAnsi="Times New Roman"/>
              </w:rPr>
              <w:t>Brevibacterium</w:t>
            </w:r>
            <w:proofErr w:type="spellEnd"/>
            <w:r w:rsidRPr="00F92916">
              <w:rPr>
                <w:rFonts w:ascii="Times New Roman" w:hAnsi="Times New Roman"/>
              </w:rPr>
              <w:t xml:space="preserve"> </w:t>
            </w:r>
            <w:proofErr w:type="spellStart"/>
            <w:r w:rsidRPr="00F92916">
              <w:rPr>
                <w:rFonts w:ascii="Times New Roman" w:hAnsi="Times New Roman"/>
              </w:rPr>
              <w:t>spec</w:t>
            </w:r>
            <w:proofErr w:type="spellEnd"/>
            <w:r w:rsidRPr="00F92916">
              <w:rPr>
                <w:rFonts w:ascii="Times New Roman" w:hAnsi="Times New Roman"/>
              </w:rPr>
              <w:t xml:space="preserve">., </w:t>
            </w:r>
            <w:proofErr w:type="spellStart"/>
            <w:r w:rsidRPr="00F92916">
              <w:rPr>
                <w:rFonts w:ascii="Times New Roman" w:hAnsi="Times New Roman"/>
              </w:rPr>
              <w:t>рекомбинантная</w:t>
            </w:r>
            <w:proofErr w:type="spellEnd"/>
            <w:r w:rsidRPr="00F92916">
              <w:rPr>
                <w:rFonts w:ascii="Times New Roman" w:hAnsi="Times New Roman"/>
              </w:rPr>
              <w:t xml:space="preserve">): ≥ 33.3, </w:t>
            </w:r>
            <w:proofErr w:type="spellStart"/>
            <w:r w:rsidRPr="00F92916">
              <w:rPr>
                <w:rFonts w:ascii="Times New Roman" w:hAnsi="Times New Roman"/>
              </w:rPr>
              <w:t>пероксидаза</w:t>
            </w:r>
            <w:proofErr w:type="spellEnd"/>
            <w:r w:rsidRPr="00F92916">
              <w:rPr>
                <w:rFonts w:ascii="Times New Roman" w:hAnsi="Times New Roman"/>
              </w:rPr>
              <w:t xml:space="preserve"> (хрен): ≥ 334 </w:t>
            </w:r>
            <w:proofErr w:type="spellStart"/>
            <w:r w:rsidRPr="00F92916">
              <w:rPr>
                <w:rFonts w:ascii="Times New Roman" w:hAnsi="Times New Roman"/>
              </w:rPr>
              <w:t>мккат</w:t>
            </w:r>
            <w:proofErr w:type="spellEnd"/>
            <w:r w:rsidRPr="00F92916">
              <w:rPr>
                <w:rFonts w:ascii="Times New Roman" w:hAnsi="Times New Roman"/>
              </w:rPr>
              <w:t xml:space="preserve">/л; детергент; консервант. Стабильность на борту анализатора после открытия 12 недель. Материал для исследования: сыворотка, плазма Li-гепарин. </w:t>
            </w:r>
            <w:proofErr w:type="spellStart"/>
            <w:r w:rsidRPr="00F92916">
              <w:rPr>
                <w:rFonts w:ascii="Times New Roman" w:hAnsi="Times New Roman"/>
              </w:rPr>
              <w:t>Прослеживаемость</w:t>
            </w:r>
            <w:proofErr w:type="spellEnd"/>
            <w:r w:rsidRPr="00F92916">
              <w:rPr>
                <w:rFonts w:ascii="Times New Roman" w:hAnsi="Times New Roman"/>
              </w:rPr>
              <w:t xml:space="preserve">: метод стандартизирован относительно бета квантификации определения для рекомендаций Протокола метода сертификации для производителей по методам холестерина. Отсутствие влияния </w:t>
            </w:r>
            <w:proofErr w:type="spellStart"/>
            <w:r w:rsidRPr="00F92916">
              <w:rPr>
                <w:rFonts w:ascii="Times New Roman" w:hAnsi="Times New Roman"/>
              </w:rPr>
              <w:t>иктеричности</w:t>
            </w:r>
            <w:proofErr w:type="spellEnd"/>
            <w:r w:rsidRPr="00F92916">
              <w:rPr>
                <w:rFonts w:ascii="Times New Roman" w:hAnsi="Times New Roman"/>
              </w:rPr>
              <w:t xml:space="preserve"> до значения индекса I 60, гемолиза до значения индекса H 1000, </w:t>
            </w:r>
            <w:proofErr w:type="spellStart"/>
            <w:r w:rsidRPr="00F92916">
              <w:rPr>
                <w:rFonts w:ascii="Times New Roman" w:hAnsi="Times New Roman"/>
              </w:rPr>
              <w:t>липемии</w:t>
            </w:r>
            <w:proofErr w:type="spellEnd"/>
            <w:r w:rsidRPr="00F92916">
              <w:rPr>
                <w:rFonts w:ascii="Times New Roman" w:hAnsi="Times New Roman"/>
              </w:rPr>
              <w:t xml:space="preserve"> до индекса L 200, аскорбиновой кислоты до 50 мг/дл (2,84 </w:t>
            </w:r>
            <w:proofErr w:type="spellStart"/>
            <w:r w:rsidRPr="00F92916">
              <w:rPr>
                <w:rFonts w:ascii="Times New Roman" w:hAnsi="Times New Roman"/>
              </w:rPr>
              <w:t>ммоль</w:t>
            </w:r>
            <w:proofErr w:type="spellEnd"/>
            <w:r w:rsidRPr="00F92916">
              <w:rPr>
                <w:rFonts w:ascii="Times New Roman" w:hAnsi="Times New Roman"/>
              </w:rPr>
              <w:t xml:space="preserve">/л). Диапазон измерения </w:t>
            </w:r>
            <w:proofErr w:type="gramStart"/>
            <w:r w:rsidRPr="00F92916">
              <w:rPr>
                <w:rFonts w:ascii="Times New Roman" w:hAnsi="Times New Roman"/>
              </w:rPr>
              <w:t>для</w:t>
            </w:r>
            <w:proofErr w:type="gramEnd"/>
            <w:r w:rsidRPr="00F92916">
              <w:rPr>
                <w:rFonts w:ascii="Times New Roman" w:hAnsi="Times New Roman"/>
              </w:rPr>
              <w:t xml:space="preserve"> не менее 14.2 </w:t>
            </w:r>
            <w:proofErr w:type="spellStart"/>
            <w:r w:rsidRPr="00F92916">
              <w:rPr>
                <w:rFonts w:ascii="Times New Roman" w:hAnsi="Times New Roman"/>
              </w:rPr>
              <w:t>ммоль</w:t>
            </w:r>
            <w:proofErr w:type="spellEnd"/>
            <w:r w:rsidRPr="00F92916">
              <w:rPr>
                <w:rFonts w:ascii="Times New Roman" w:hAnsi="Times New Roman"/>
              </w:rPr>
              <w:t xml:space="preserve">/л. </w:t>
            </w:r>
            <w:proofErr w:type="gramStart"/>
            <w:r w:rsidRPr="00F92916">
              <w:rPr>
                <w:rFonts w:ascii="Times New Roman" w:hAnsi="Times New Roman"/>
              </w:rPr>
              <w:t>Нижний</w:t>
            </w:r>
            <w:proofErr w:type="gramEnd"/>
            <w:r w:rsidRPr="00F92916">
              <w:rPr>
                <w:rFonts w:ascii="Times New Roman" w:hAnsi="Times New Roman"/>
              </w:rPr>
              <w:t xml:space="preserve"> предел определения не выше 0.1 </w:t>
            </w:r>
            <w:proofErr w:type="spellStart"/>
            <w:r w:rsidRPr="00F92916">
              <w:rPr>
                <w:rFonts w:ascii="Times New Roman" w:hAnsi="Times New Roman"/>
              </w:rPr>
              <w:t>ммоль</w:t>
            </w:r>
            <w:proofErr w:type="spellEnd"/>
            <w:r w:rsidRPr="00F92916">
              <w:rPr>
                <w:rFonts w:ascii="Times New Roman" w:hAnsi="Times New Roman"/>
              </w:rPr>
              <w:t>/л</w:t>
            </w:r>
          </w:p>
        </w:tc>
        <w:tc>
          <w:tcPr>
            <w:tcW w:w="1134" w:type="dxa"/>
          </w:tcPr>
          <w:p w:rsidR="001B1461" w:rsidRDefault="001B1461">
            <w:r w:rsidRPr="007216CF">
              <w:rPr>
                <w:rFonts w:ascii="Times New Roman" w:hAnsi="Times New Roman"/>
              </w:rPr>
              <w:t>набор</w:t>
            </w:r>
          </w:p>
        </w:tc>
        <w:tc>
          <w:tcPr>
            <w:tcW w:w="992" w:type="dxa"/>
          </w:tcPr>
          <w:p w:rsidR="001B1461" w:rsidRPr="00F92916" w:rsidRDefault="001B1461" w:rsidP="00B11554">
            <w:pPr>
              <w:rPr>
                <w:rFonts w:ascii="Times New Roman" w:hAnsi="Times New Roman"/>
                <w:bCs/>
              </w:rPr>
            </w:pPr>
            <w:r w:rsidRPr="00F92916">
              <w:rPr>
                <w:rFonts w:ascii="Times New Roman" w:hAnsi="Times New Roman"/>
                <w:bCs/>
              </w:rPr>
              <w:t>12</w:t>
            </w:r>
          </w:p>
        </w:tc>
        <w:tc>
          <w:tcPr>
            <w:tcW w:w="1559" w:type="dxa"/>
          </w:tcPr>
          <w:p w:rsidR="001B1461" w:rsidRPr="00940C3D" w:rsidRDefault="001B1461" w:rsidP="00487CEB">
            <w:pPr>
              <w:jc w:val="center"/>
              <w:rPr>
                <w:rFonts w:ascii="Times New Roman" w:hAnsi="Times New Roman"/>
                <w:bCs/>
                <w:color w:val="000000"/>
              </w:rPr>
            </w:pPr>
            <w:r>
              <w:rPr>
                <w:rFonts w:ascii="Times New Roman" w:hAnsi="Times New Roman"/>
                <w:bCs/>
                <w:color w:val="000000"/>
              </w:rPr>
              <w:t>1 </w:t>
            </w:r>
            <w:r>
              <w:rPr>
                <w:rFonts w:ascii="Times New Roman" w:hAnsi="Times New Roman"/>
                <w:bCs/>
                <w:color w:val="000000"/>
                <w:lang w:val="en-US"/>
              </w:rPr>
              <w:t>626</w:t>
            </w:r>
            <w:r>
              <w:rPr>
                <w:rFonts w:ascii="Times New Roman" w:hAnsi="Times New Roman"/>
                <w:bCs/>
                <w:color w:val="000000"/>
              </w:rPr>
              <w:t xml:space="preserve"> 6</w:t>
            </w:r>
            <w:r>
              <w:rPr>
                <w:rFonts w:ascii="Times New Roman" w:hAnsi="Times New Roman"/>
                <w:bCs/>
                <w:color w:val="000000"/>
                <w:lang w:val="en-US"/>
              </w:rPr>
              <w:t>0</w:t>
            </w:r>
            <w:proofErr w:type="spellStart"/>
            <w:r>
              <w:rPr>
                <w:rFonts w:ascii="Times New Roman" w:hAnsi="Times New Roman"/>
                <w:bCs/>
                <w:color w:val="000000"/>
              </w:rPr>
              <w:t>0</w:t>
            </w:r>
            <w:proofErr w:type="spellEnd"/>
          </w:p>
        </w:tc>
      </w:tr>
      <w:tr w:rsidR="001B1461" w:rsidRPr="00BE4777"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t>Лот №</w:t>
            </w:r>
            <w:r>
              <w:rPr>
                <w:rFonts w:ascii="Times New Roman" w:hAnsi="Times New Roman"/>
              </w:rPr>
              <w:t>20</w:t>
            </w:r>
          </w:p>
        </w:tc>
        <w:tc>
          <w:tcPr>
            <w:tcW w:w="4678" w:type="dxa"/>
          </w:tcPr>
          <w:p w:rsidR="001B1461" w:rsidRPr="00F92916" w:rsidRDefault="001B1461">
            <w:pPr>
              <w:rPr>
                <w:rFonts w:ascii="Times New Roman" w:hAnsi="Times New Roman"/>
              </w:rPr>
            </w:pPr>
            <w:proofErr w:type="spellStart"/>
            <w:r w:rsidRPr="00F92916">
              <w:rPr>
                <w:rFonts w:ascii="Times New Roman" w:hAnsi="Times New Roman"/>
              </w:rPr>
              <w:t>Креатининкиназа</w:t>
            </w:r>
            <w:proofErr w:type="spellEnd"/>
            <w:r w:rsidRPr="00F92916">
              <w:rPr>
                <w:rFonts w:ascii="Times New Roman" w:hAnsi="Times New Roman"/>
              </w:rPr>
              <w:t xml:space="preserve"> </w:t>
            </w:r>
          </w:p>
        </w:tc>
        <w:tc>
          <w:tcPr>
            <w:tcW w:w="6095" w:type="dxa"/>
            <w:vAlign w:val="center"/>
          </w:tcPr>
          <w:p w:rsidR="001B1461" w:rsidRPr="00F92916" w:rsidRDefault="001B1461">
            <w:pPr>
              <w:rPr>
                <w:rFonts w:ascii="Times New Roman" w:hAnsi="Times New Roman"/>
              </w:rPr>
            </w:pPr>
            <w:r w:rsidRPr="009860B3">
              <w:rPr>
                <w:rFonts w:ascii="Times New Roman" w:hAnsi="Times New Roman"/>
              </w:rPr>
              <w:t xml:space="preserve">Набор для количественного определения </w:t>
            </w:r>
            <w:proofErr w:type="spellStart"/>
            <w:r w:rsidRPr="009860B3">
              <w:rPr>
                <w:rFonts w:ascii="Times New Roman" w:hAnsi="Times New Roman"/>
              </w:rPr>
              <w:t>креатинин</w:t>
            </w:r>
            <w:proofErr w:type="spellEnd"/>
            <w:r w:rsidRPr="009860B3">
              <w:rPr>
                <w:rFonts w:ascii="Times New Roman" w:hAnsi="Times New Roman"/>
              </w:rPr>
              <w:t xml:space="preserve"> </w:t>
            </w:r>
            <w:proofErr w:type="spellStart"/>
            <w:r w:rsidRPr="009860B3">
              <w:rPr>
                <w:rFonts w:ascii="Times New Roman" w:hAnsi="Times New Roman"/>
              </w:rPr>
              <w:t>киназы</w:t>
            </w:r>
            <w:proofErr w:type="spellEnd"/>
            <w:r>
              <w:rPr>
                <w:rFonts w:ascii="Times New Roman" w:hAnsi="Times New Roman"/>
              </w:rPr>
              <w:t xml:space="preserve"> в сыворотке, плазме на </w:t>
            </w:r>
            <w:r w:rsidRPr="00F92916">
              <w:rPr>
                <w:rFonts w:ascii="Times New Roman" w:hAnsi="Times New Roman"/>
              </w:rPr>
              <w:t>анализаторах COBAS INTEGRA 400/700/800</w:t>
            </w:r>
            <w:r>
              <w:rPr>
                <w:rFonts w:ascii="Times New Roman" w:hAnsi="Times New Roman"/>
              </w:rPr>
              <w:t xml:space="preserve">, </w:t>
            </w:r>
            <w:r w:rsidRPr="009860B3">
              <w:rPr>
                <w:rFonts w:ascii="Times New Roman" w:hAnsi="Times New Roman"/>
              </w:rPr>
              <w:t>УФ метод. Срок стабильности вскрытого реагента - 8 недель. Диапазон измерения -7-2000</w:t>
            </w:r>
            <w:proofErr w:type="gramStart"/>
            <w:r w:rsidRPr="009860B3">
              <w:rPr>
                <w:rFonts w:ascii="Times New Roman" w:hAnsi="Times New Roman"/>
              </w:rPr>
              <w:t xml:space="preserve"> Е</w:t>
            </w:r>
            <w:proofErr w:type="gramEnd"/>
            <w:r w:rsidRPr="009860B3">
              <w:rPr>
                <w:rFonts w:ascii="Times New Roman" w:hAnsi="Times New Roman"/>
              </w:rPr>
              <w:t xml:space="preserve">/л. Не оказывают влияния: </w:t>
            </w:r>
            <w:proofErr w:type="spellStart"/>
            <w:r w:rsidRPr="009860B3">
              <w:rPr>
                <w:rFonts w:ascii="Times New Roman" w:hAnsi="Times New Roman"/>
              </w:rPr>
              <w:t>инкретичность</w:t>
            </w:r>
            <w:proofErr w:type="spellEnd"/>
            <w:r w:rsidRPr="009860B3">
              <w:rPr>
                <w:rFonts w:ascii="Times New Roman" w:hAnsi="Times New Roman"/>
              </w:rPr>
              <w:t xml:space="preserve"> до 60 индекса,  гемолиз - 200, </w:t>
            </w:r>
            <w:proofErr w:type="spellStart"/>
            <w:r w:rsidRPr="009860B3">
              <w:rPr>
                <w:rFonts w:ascii="Times New Roman" w:hAnsi="Times New Roman"/>
              </w:rPr>
              <w:t>липимичность</w:t>
            </w:r>
            <w:proofErr w:type="spellEnd"/>
            <w:r w:rsidRPr="009860B3">
              <w:rPr>
                <w:rFonts w:ascii="Times New Roman" w:hAnsi="Times New Roman"/>
              </w:rPr>
              <w:t xml:space="preserve"> - 1000. Частота калибровки  при смене лота и по </w:t>
            </w:r>
            <w:r w:rsidRPr="009860B3">
              <w:rPr>
                <w:rFonts w:ascii="Times New Roman" w:hAnsi="Times New Roman"/>
              </w:rPr>
              <w:lastRenderedPageBreak/>
              <w:t>запросу процедуры контроля качества. 200 определений</w:t>
            </w:r>
          </w:p>
        </w:tc>
        <w:tc>
          <w:tcPr>
            <w:tcW w:w="1134" w:type="dxa"/>
          </w:tcPr>
          <w:p w:rsidR="001B1461" w:rsidRDefault="001B1461">
            <w:r w:rsidRPr="007216CF">
              <w:rPr>
                <w:rFonts w:ascii="Times New Roman" w:hAnsi="Times New Roman"/>
              </w:rPr>
              <w:lastRenderedPageBreak/>
              <w:t>набор</w:t>
            </w:r>
          </w:p>
        </w:tc>
        <w:tc>
          <w:tcPr>
            <w:tcW w:w="992" w:type="dxa"/>
          </w:tcPr>
          <w:p w:rsidR="001B1461" w:rsidRPr="00F92916" w:rsidRDefault="001B1461" w:rsidP="00B11554">
            <w:pPr>
              <w:rPr>
                <w:rFonts w:ascii="Times New Roman" w:hAnsi="Times New Roman"/>
                <w:bCs/>
              </w:rPr>
            </w:pPr>
            <w:r w:rsidRPr="00F92916">
              <w:rPr>
                <w:rFonts w:ascii="Times New Roman" w:hAnsi="Times New Roman"/>
                <w:bCs/>
              </w:rPr>
              <w:t>2</w:t>
            </w:r>
          </w:p>
        </w:tc>
        <w:tc>
          <w:tcPr>
            <w:tcW w:w="1559" w:type="dxa"/>
          </w:tcPr>
          <w:p w:rsidR="001B1461" w:rsidRPr="00940C3D" w:rsidRDefault="001B1461" w:rsidP="00487CEB">
            <w:pPr>
              <w:jc w:val="center"/>
              <w:rPr>
                <w:rFonts w:ascii="Times New Roman" w:hAnsi="Times New Roman"/>
                <w:bCs/>
                <w:color w:val="000000"/>
              </w:rPr>
            </w:pPr>
            <w:r>
              <w:rPr>
                <w:rFonts w:ascii="Times New Roman" w:hAnsi="Times New Roman"/>
                <w:bCs/>
                <w:color w:val="000000"/>
              </w:rPr>
              <w:t xml:space="preserve">64 </w:t>
            </w:r>
            <w:r>
              <w:rPr>
                <w:rFonts w:ascii="Times New Roman" w:hAnsi="Times New Roman"/>
                <w:bCs/>
                <w:color w:val="000000"/>
                <w:lang w:val="en-US"/>
              </w:rPr>
              <w:t>9</w:t>
            </w:r>
            <w:r>
              <w:rPr>
                <w:rFonts w:ascii="Times New Roman" w:hAnsi="Times New Roman"/>
                <w:bCs/>
                <w:color w:val="000000"/>
              </w:rPr>
              <w:t>00</w:t>
            </w:r>
          </w:p>
        </w:tc>
      </w:tr>
      <w:tr w:rsidR="001B1461" w:rsidRPr="00BE4777" w:rsidTr="002A28F0">
        <w:tc>
          <w:tcPr>
            <w:tcW w:w="959" w:type="dxa"/>
          </w:tcPr>
          <w:p w:rsidR="001B1461" w:rsidRPr="00F92916" w:rsidRDefault="001B1461" w:rsidP="007636BF">
            <w:pPr>
              <w:rPr>
                <w:rFonts w:ascii="Times New Roman" w:hAnsi="Times New Roman"/>
              </w:rPr>
            </w:pPr>
            <w:r w:rsidRPr="00F92916">
              <w:rPr>
                <w:rFonts w:ascii="Times New Roman" w:hAnsi="Times New Roman"/>
              </w:rPr>
              <w:lastRenderedPageBreak/>
              <w:t>Лот №</w:t>
            </w:r>
            <w:r>
              <w:rPr>
                <w:rFonts w:ascii="Times New Roman" w:hAnsi="Times New Roman"/>
              </w:rPr>
              <w:t>21</w:t>
            </w:r>
          </w:p>
        </w:tc>
        <w:tc>
          <w:tcPr>
            <w:tcW w:w="4678" w:type="dxa"/>
          </w:tcPr>
          <w:p w:rsidR="001B1461" w:rsidRPr="00F92916" w:rsidRDefault="001B1461">
            <w:pPr>
              <w:rPr>
                <w:rFonts w:ascii="Times New Roman" w:hAnsi="Times New Roman"/>
              </w:rPr>
            </w:pPr>
            <w:proofErr w:type="spellStart"/>
            <w:r w:rsidRPr="00F92916">
              <w:rPr>
                <w:rFonts w:ascii="Times New Roman" w:hAnsi="Times New Roman"/>
              </w:rPr>
              <w:t>Ферритин</w:t>
            </w:r>
            <w:proofErr w:type="spellEnd"/>
            <w:r w:rsidRPr="00F92916">
              <w:rPr>
                <w:rFonts w:ascii="Times New Roman" w:hAnsi="Times New Roman"/>
              </w:rPr>
              <w:t xml:space="preserve"> </w:t>
            </w:r>
          </w:p>
        </w:tc>
        <w:tc>
          <w:tcPr>
            <w:tcW w:w="6095" w:type="dxa"/>
            <w:vAlign w:val="center"/>
          </w:tcPr>
          <w:p w:rsidR="001B1461" w:rsidRPr="00F92916" w:rsidRDefault="001B1461">
            <w:pPr>
              <w:rPr>
                <w:rFonts w:ascii="Times New Roman" w:hAnsi="Times New Roman"/>
              </w:rPr>
            </w:pPr>
            <w:r w:rsidRPr="00F92916">
              <w:rPr>
                <w:rFonts w:ascii="Times New Roman" w:hAnsi="Times New Roman"/>
              </w:rPr>
              <w:t>Набор реагентов для количественного опр</w:t>
            </w:r>
            <w:r>
              <w:rPr>
                <w:rFonts w:ascii="Times New Roman" w:hAnsi="Times New Roman"/>
              </w:rPr>
              <w:t xml:space="preserve">еделения </w:t>
            </w:r>
            <w:proofErr w:type="spellStart"/>
            <w:r>
              <w:rPr>
                <w:rFonts w:ascii="Times New Roman" w:hAnsi="Times New Roman"/>
              </w:rPr>
              <w:t>ферритина</w:t>
            </w:r>
            <w:proofErr w:type="spellEnd"/>
            <w:r w:rsidRPr="00F92916">
              <w:rPr>
                <w:rFonts w:ascii="Times New Roman" w:hAnsi="Times New Roman"/>
              </w:rPr>
              <w:t xml:space="preserve"> в сыворотке и плазме человека на анализаторах COBAS INTEGRA 400/700/800. Кассета с гот</w:t>
            </w:r>
            <w:r>
              <w:rPr>
                <w:rFonts w:ascii="Times New Roman" w:hAnsi="Times New Roman"/>
              </w:rPr>
              <w:t>овыми для работы реагентами на 2</w:t>
            </w:r>
            <w:r w:rsidRPr="00F92916">
              <w:rPr>
                <w:rFonts w:ascii="Times New Roman" w:hAnsi="Times New Roman"/>
              </w:rPr>
              <w:t xml:space="preserve">00 тестов, снабженная </w:t>
            </w:r>
            <w:proofErr w:type="spellStart"/>
            <w:proofErr w:type="gramStart"/>
            <w:r w:rsidRPr="00F92916">
              <w:rPr>
                <w:rFonts w:ascii="Times New Roman" w:hAnsi="Times New Roman"/>
              </w:rPr>
              <w:t>штрих-кодом</w:t>
            </w:r>
            <w:proofErr w:type="spellEnd"/>
            <w:proofErr w:type="gramEnd"/>
            <w:r w:rsidRPr="00F92916">
              <w:rPr>
                <w:rFonts w:ascii="Times New Roman" w:hAnsi="Times New Roman"/>
              </w:rPr>
              <w:t xml:space="preserve"> для автоматического распознавания анализатором. Метод </w:t>
            </w:r>
            <w:proofErr w:type="spellStart"/>
            <w:r w:rsidRPr="00F92916">
              <w:rPr>
                <w:rFonts w:ascii="Times New Roman" w:hAnsi="Times New Roman"/>
              </w:rPr>
              <w:t>энзиматический</w:t>
            </w:r>
            <w:proofErr w:type="spellEnd"/>
            <w:r w:rsidRPr="00F92916">
              <w:rPr>
                <w:rFonts w:ascii="Times New Roman" w:hAnsi="Times New Roman"/>
              </w:rPr>
              <w:t xml:space="preserve"> колориметрический.</w:t>
            </w:r>
          </w:p>
        </w:tc>
        <w:tc>
          <w:tcPr>
            <w:tcW w:w="1134" w:type="dxa"/>
          </w:tcPr>
          <w:p w:rsidR="001B1461" w:rsidRDefault="001B1461">
            <w:r w:rsidRPr="007216CF">
              <w:rPr>
                <w:rFonts w:ascii="Times New Roman" w:hAnsi="Times New Roman"/>
              </w:rPr>
              <w:t>набор</w:t>
            </w:r>
          </w:p>
        </w:tc>
        <w:tc>
          <w:tcPr>
            <w:tcW w:w="992" w:type="dxa"/>
          </w:tcPr>
          <w:p w:rsidR="001B1461" w:rsidRPr="00F92916" w:rsidRDefault="001B1461" w:rsidP="00B11554">
            <w:pPr>
              <w:rPr>
                <w:rFonts w:ascii="Times New Roman" w:hAnsi="Times New Roman"/>
                <w:bCs/>
              </w:rPr>
            </w:pPr>
            <w:r w:rsidRPr="00F92916">
              <w:rPr>
                <w:rFonts w:ascii="Times New Roman" w:hAnsi="Times New Roman"/>
                <w:bCs/>
              </w:rPr>
              <w:t>1</w:t>
            </w:r>
          </w:p>
        </w:tc>
        <w:tc>
          <w:tcPr>
            <w:tcW w:w="1559" w:type="dxa"/>
          </w:tcPr>
          <w:p w:rsidR="001B1461" w:rsidRPr="00940C3D" w:rsidRDefault="001B1461" w:rsidP="00487CEB">
            <w:pPr>
              <w:jc w:val="center"/>
              <w:rPr>
                <w:rFonts w:ascii="Times New Roman" w:hAnsi="Times New Roman"/>
                <w:bCs/>
                <w:color w:val="000000"/>
              </w:rPr>
            </w:pPr>
            <w:r>
              <w:rPr>
                <w:rFonts w:ascii="Times New Roman" w:hAnsi="Times New Roman"/>
                <w:bCs/>
                <w:color w:val="000000"/>
              </w:rPr>
              <w:t>249 5</w:t>
            </w:r>
            <w:r>
              <w:rPr>
                <w:rFonts w:ascii="Times New Roman" w:hAnsi="Times New Roman"/>
                <w:bCs/>
                <w:color w:val="000000"/>
                <w:lang w:val="en-US"/>
              </w:rPr>
              <w:t>0</w:t>
            </w:r>
            <w:proofErr w:type="spellStart"/>
            <w:r>
              <w:rPr>
                <w:rFonts w:ascii="Times New Roman" w:hAnsi="Times New Roman"/>
                <w:bCs/>
                <w:color w:val="000000"/>
              </w:rPr>
              <w:t>0</w:t>
            </w:r>
            <w:proofErr w:type="spellEnd"/>
          </w:p>
        </w:tc>
      </w:tr>
      <w:tr w:rsidR="001B1461" w:rsidRPr="00BE4777" w:rsidTr="002A28F0">
        <w:tc>
          <w:tcPr>
            <w:tcW w:w="959" w:type="dxa"/>
          </w:tcPr>
          <w:p w:rsidR="001B1461" w:rsidRDefault="001B1461">
            <w:r w:rsidRPr="00F13CBB">
              <w:rPr>
                <w:rFonts w:ascii="Times New Roman" w:hAnsi="Times New Roman"/>
              </w:rPr>
              <w:t>Лот №</w:t>
            </w:r>
            <w:r>
              <w:rPr>
                <w:rFonts w:ascii="Times New Roman" w:hAnsi="Times New Roman"/>
              </w:rPr>
              <w:t>22</w:t>
            </w:r>
          </w:p>
        </w:tc>
        <w:tc>
          <w:tcPr>
            <w:tcW w:w="4678" w:type="dxa"/>
          </w:tcPr>
          <w:p w:rsidR="001B1461" w:rsidRPr="00F92916" w:rsidRDefault="001B1461">
            <w:pPr>
              <w:rPr>
                <w:rFonts w:ascii="Times New Roman" w:hAnsi="Times New Roman"/>
              </w:rPr>
            </w:pPr>
            <w:proofErr w:type="spellStart"/>
            <w:r w:rsidRPr="00F92916">
              <w:rPr>
                <w:rFonts w:ascii="Times New Roman" w:hAnsi="Times New Roman"/>
              </w:rPr>
              <w:t>Трансферрин</w:t>
            </w:r>
            <w:proofErr w:type="spellEnd"/>
            <w:r w:rsidRPr="00F92916">
              <w:rPr>
                <w:rFonts w:ascii="Times New Roman" w:hAnsi="Times New Roman"/>
              </w:rPr>
              <w:t xml:space="preserve"> </w:t>
            </w:r>
          </w:p>
        </w:tc>
        <w:tc>
          <w:tcPr>
            <w:tcW w:w="6095" w:type="dxa"/>
            <w:vAlign w:val="center"/>
          </w:tcPr>
          <w:p w:rsidR="001B1461" w:rsidRPr="00F92916" w:rsidRDefault="001B1461" w:rsidP="00E235CA">
            <w:pPr>
              <w:rPr>
                <w:rFonts w:ascii="Times New Roman" w:hAnsi="Times New Roman"/>
              </w:rPr>
            </w:pPr>
            <w:r w:rsidRPr="009860B3">
              <w:rPr>
                <w:rFonts w:ascii="Times New Roman" w:hAnsi="Times New Roman"/>
              </w:rPr>
              <w:t xml:space="preserve">Набор для количественного определения  </w:t>
            </w:r>
            <w:proofErr w:type="spellStart"/>
            <w:r w:rsidRPr="009860B3">
              <w:rPr>
                <w:rFonts w:ascii="Times New Roman" w:hAnsi="Times New Roman"/>
              </w:rPr>
              <w:t>трансферина</w:t>
            </w:r>
            <w:proofErr w:type="spellEnd"/>
            <w:r w:rsidRPr="009860B3">
              <w:rPr>
                <w:rFonts w:ascii="Times New Roman" w:hAnsi="Times New Roman"/>
              </w:rPr>
              <w:t xml:space="preserve"> в сыворотке, плазме, </w:t>
            </w:r>
            <w:proofErr w:type="spellStart"/>
            <w:r w:rsidRPr="009860B3">
              <w:rPr>
                <w:rFonts w:ascii="Times New Roman" w:hAnsi="Times New Roman"/>
              </w:rPr>
              <w:t>иммунотурбидиметрический</w:t>
            </w:r>
            <w:proofErr w:type="spellEnd"/>
            <w:r w:rsidRPr="009860B3">
              <w:rPr>
                <w:rFonts w:ascii="Times New Roman" w:hAnsi="Times New Roman"/>
              </w:rPr>
              <w:t xml:space="preserve"> метод</w:t>
            </w:r>
            <w:r>
              <w:rPr>
                <w:rFonts w:ascii="Times New Roman" w:hAnsi="Times New Roman"/>
              </w:rPr>
              <w:t xml:space="preserve"> на </w:t>
            </w:r>
            <w:r w:rsidRPr="00F92916">
              <w:rPr>
                <w:rFonts w:ascii="Times New Roman" w:hAnsi="Times New Roman"/>
              </w:rPr>
              <w:t>анализаторах COBAS INTEGRA 400/700/800</w:t>
            </w:r>
            <w:r>
              <w:rPr>
                <w:rFonts w:ascii="Times New Roman" w:hAnsi="Times New Roman"/>
              </w:rPr>
              <w:t>.</w:t>
            </w:r>
            <w:r w:rsidRPr="009860B3">
              <w:rPr>
                <w:rFonts w:ascii="Times New Roman" w:hAnsi="Times New Roman"/>
              </w:rPr>
              <w:t xml:space="preserve"> Срок стабильности вскрытого реагента - 8 недель. Диапазон измерения - 0.1-5.2 г/л. Не оказывают влияния: </w:t>
            </w:r>
            <w:proofErr w:type="spellStart"/>
            <w:r w:rsidRPr="009860B3">
              <w:rPr>
                <w:rFonts w:ascii="Times New Roman" w:hAnsi="Times New Roman"/>
              </w:rPr>
              <w:t>инкретичность</w:t>
            </w:r>
            <w:proofErr w:type="spellEnd"/>
            <w:r w:rsidRPr="009860B3">
              <w:rPr>
                <w:rFonts w:ascii="Times New Roman" w:hAnsi="Times New Roman"/>
              </w:rPr>
              <w:t xml:space="preserve"> до 60 индекса,  гемолиз -1000, </w:t>
            </w:r>
            <w:proofErr w:type="spellStart"/>
            <w:r w:rsidRPr="009860B3">
              <w:rPr>
                <w:rFonts w:ascii="Times New Roman" w:hAnsi="Times New Roman"/>
              </w:rPr>
              <w:t>липимичность</w:t>
            </w:r>
            <w:proofErr w:type="spellEnd"/>
            <w:r w:rsidRPr="009860B3">
              <w:rPr>
                <w:rFonts w:ascii="Times New Roman" w:hAnsi="Times New Roman"/>
              </w:rPr>
              <w:t xml:space="preserve"> - 500. Частота калибровки при смене лота и по запросу процедуры контроля качества.</w:t>
            </w:r>
          </w:p>
        </w:tc>
        <w:tc>
          <w:tcPr>
            <w:tcW w:w="1134" w:type="dxa"/>
          </w:tcPr>
          <w:p w:rsidR="001B1461" w:rsidRDefault="001B1461">
            <w:r w:rsidRPr="007216CF">
              <w:rPr>
                <w:rFonts w:ascii="Times New Roman" w:hAnsi="Times New Roman"/>
              </w:rPr>
              <w:t>набор</w:t>
            </w:r>
          </w:p>
        </w:tc>
        <w:tc>
          <w:tcPr>
            <w:tcW w:w="992" w:type="dxa"/>
          </w:tcPr>
          <w:p w:rsidR="001B1461" w:rsidRPr="00F92916" w:rsidRDefault="001B1461" w:rsidP="00B11554">
            <w:pPr>
              <w:rPr>
                <w:rFonts w:ascii="Times New Roman" w:hAnsi="Times New Roman"/>
                <w:bCs/>
              </w:rPr>
            </w:pPr>
            <w:r w:rsidRPr="00F92916">
              <w:rPr>
                <w:rFonts w:ascii="Times New Roman" w:hAnsi="Times New Roman"/>
                <w:bCs/>
              </w:rPr>
              <w:t>1</w:t>
            </w:r>
          </w:p>
        </w:tc>
        <w:tc>
          <w:tcPr>
            <w:tcW w:w="1559" w:type="dxa"/>
          </w:tcPr>
          <w:p w:rsidR="001B1461" w:rsidRPr="00940C3D" w:rsidRDefault="001B1461" w:rsidP="00487CEB">
            <w:pPr>
              <w:jc w:val="center"/>
              <w:rPr>
                <w:rFonts w:ascii="Times New Roman" w:hAnsi="Times New Roman"/>
                <w:bCs/>
                <w:color w:val="000000"/>
              </w:rPr>
            </w:pPr>
            <w:r>
              <w:rPr>
                <w:rFonts w:ascii="Times New Roman" w:hAnsi="Times New Roman"/>
                <w:bCs/>
                <w:color w:val="000000"/>
                <w:lang w:val="en-US"/>
              </w:rPr>
              <w:t>44</w:t>
            </w:r>
            <w:r>
              <w:rPr>
                <w:rFonts w:ascii="Times New Roman" w:hAnsi="Times New Roman"/>
                <w:bCs/>
                <w:color w:val="000000"/>
              </w:rPr>
              <w:t xml:space="preserve"> </w:t>
            </w:r>
            <w:r>
              <w:rPr>
                <w:rFonts w:ascii="Times New Roman" w:hAnsi="Times New Roman"/>
                <w:bCs/>
                <w:color w:val="000000"/>
                <w:lang w:val="en-US"/>
              </w:rPr>
              <w:t>1</w:t>
            </w:r>
            <w:r>
              <w:rPr>
                <w:rFonts w:ascii="Times New Roman" w:hAnsi="Times New Roman"/>
                <w:bCs/>
                <w:color w:val="000000"/>
              </w:rPr>
              <w:t>00</w:t>
            </w:r>
          </w:p>
        </w:tc>
      </w:tr>
      <w:tr w:rsidR="001B1461" w:rsidRPr="00BE4777" w:rsidTr="002A28F0">
        <w:tc>
          <w:tcPr>
            <w:tcW w:w="959" w:type="dxa"/>
          </w:tcPr>
          <w:p w:rsidR="001B1461" w:rsidRDefault="001B1461">
            <w:r w:rsidRPr="00F13CBB">
              <w:rPr>
                <w:rFonts w:ascii="Times New Roman" w:hAnsi="Times New Roman"/>
              </w:rPr>
              <w:t>Лот №</w:t>
            </w:r>
            <w:r>
              <w:rPr>
                <w:rFonts w:ascii="Times New Roman" w:hAnsi="Times New Roman"/>
              </w:rPr>
              <w:t>23</w:t>
            </w:r>
          </w:p>
        </w:tc>
        <w:tc>
          <w:tcPr>
            <w:tcW w:w="4678" w:type="dxa"/>
            <w:vAlign w:val="bottom"/>
          </w:tcPr>
          <w:p w:rsidR="001B1461" w:rsidRPr="00CA47CF" w:rsidRDefault="001B1461">
            <w:pPr>
              <w:rPr>
                <w:rFonts w:ascii="Times New Roman" w:hAnsi="Times New Roman"/>
                <w:color w:val="000000"/>
              </w:rPr>
            </w:pPr>
            <w:r w:rsidRPr="00CA47CF">
              <w:rPr>
                <w:rFonts w:ascii="Times New Roman" w:hAnsi="Times New Roman"/>
                <w:color w:val="000000"/>
              </w:rPr>
              <w:t>Раствор очищающий</w:t>
            </w:r>
          </w:p>
        </w:tc>
        <w:tc>
          <w:tcPr>
            <w:tcW w:w="6095" w:type="dxa"/>
            <w:vAlign w:val="center"/>
          </w:tcPr>
          <w:p w:rsidR="001B1461" w:rsidRPr="00CA47CF" w:rsidRDefault="001B1461" w:rsidP="00E235CA">
            <w:pPr>
              <w:rPr>
                <w:rFonts w:ascii="Times New Roman" w:hAnsi="Times New Roman"/>
              </w:rPr>
            </w:pPr>
            <w:r w:rsidRPr="00CA47CF">
              <w:rPr>
                <w:rFonts w:ascii="Times New Roman" w:hAnsi="Times New Roman"/>
                <w:color w:val="000000"/>
              </w:rPr>
              <w:t xml:space="preserve">Очищающий  раствор </w:t>
            </w:r>
            <w:proofErr w:type="spellStart"/>
            <w:r w:rsidRPr="00CA47CF">
              <w:rPr>
                <w:rFonts w:ascii="Times New Roman" w:hAnsi="Times New Roman"/>
                <w:color w:val="000000"/>
              </w:rPr>
              <w:t>Cobas</w:t>
            </w:r>
            <w:proofErr w:type="spellEnd"/>
            <w:r w:rsidRPr="00CA47CF">
              <w:rPr>
                <w:rFonts w:ascii="Times New Roman" w:hAnsi="Times New Roman"/>
                <w:color w:val="000000"/>
              </w:rPr>
              <w:t xml:space="preserve"> </w:t>
            </w:r>
            <w:proofErr w:type="spellStart"/>
            <w:r w:rsidRPr="00CA47CF">
              <w:rPr>
                <w:rFonts w:ascii="Times New Roman" w:hAnsi="Times New Roman"/>
                <w:color w:val="000000"/>
              </w:rPr>
              <w:t>Integra</w:t>
            </w:r>
            <w:proofErr w:type="spellEnd"/>
            <w:r w:rsidRPr="00CA47CF">
              <w:rPr>
                <w:rFonts w:ascii="Times New Roman" w:hAnsi="Times New Roman"/>
                <w:color w:val="000000"/>
              </w:rPr>
              <w:t xml:space="preserve">  CLEANER 1000 мл</w:t>
            </w:r>
          </w:p>
        </w:tc>
        <w:tc>
          <w:tcPr>
            <w:tcW w:w="1134" w:type="dxa"/>
          </w:tcPr>
          <w:p w:rsidR="001B1461" w:rsidRDefault="001B1461">
            <w:r w:rsidRPr="007216CF">
              <w:rPr>
                <w:rFonts w:ascii="Times New Roman" w:hAnsi="Times New Roman"/>
              </w:rPr>
              <w:t>набор</w:t>
            </w:r>
          </w:p>
        </w:tc>
        <w:tc>
          <w:tcPr>
            <w:tcW w:w="992" w:type="dxa"/>
          </w:tcPr>
          <w:p w:rsidR="001B1461" w:rsidRPr="00CA47CF" w:rsidRDefault="001B1461" w:rsidP="00B11554">
            <w:pPr>
              <w:rPr>
                <w:rFonts w:ascii="Times New Roman" w:hAnsi="Times New Roman"/>
                <w:bCs/>
              </w:rPr>
            </w:pPr>
            <w:r w:rsidRPr="00CA47CF">
              <w:rPr>
                <w:rFonts w:ascii="Times New Roman" w:hAnsi="Times New Roman"/>
                <w:bCs/>
              </w:rPr>
              <w:t>10</w:t>
            </w:r>
          </w:p>
        </w:tc>
        <w:tc>
          <w:tcPr>
            <w:tcW w:w="1559" w:type="dxa"/>
          </w:tcPr>
          <w:p w:rsidR="001B1461" w:rsidRPr="00C53215" w:rsidRDefault="001B1461" w:rsidP="00487CEB">
            <w:pPr>
              <w:jc w:val="center"/>
              <w:rPr>
                <w:rFonts w:ascii="Times New Roman" w:hAnsi="Times New Roman"/>
                <w:bCs/>
                <w:color w:val="000000"/>
              </w:rPr>
            </w:pPr>
            <w:r>
              <w:rPr>
                <w:rFonts w:ascii="Times New Roman" w:hAnsi="Times New Roman"/>
                <w:bCs/>
                <w:color w:val="000000"/>
              </w:rPr>
              <w:t>55 600</w:t>
            </w:r>
          </w:p>
        </w:tc>
      </w:tr>
      <w:tr w:rsidR="001B1461" w:rsidRPr="00BE4777" w:rsidTr="002A28F0">
        <w:tc>
          <w:tcPr>
            <w:tcW w:w="959" w:type="dxa"/>
          </w:tcPr>
          <w:p w:rsidR="001B1461" w:rsidRDefault="001B1461">
            <w:r w:rsidRPr="00F13CBB">
              <w:rPr>
                <w:rFonts w:ascii="Times New Roman" w:hAnsi="Times New Roman"/>
              </w:rPr>
              <w:t>Лот №</w:t>
            </w:r>
            <w:r>
              <w:rPr>
                <w:rFonts w:ascii="Times New Roman" w:hAnsi="Times New Roman"/>
              </w:rPr>
              <w:t>24</w:t>
            </w:r>
          </w:p>
        </w:tc>
        <w:tc>
          <w:tcPr>
            <w:tcW w:w="4678" w:type="dxa"/>
            <w:vAlign w:val="bottom"/>
          </w:tcPr>
          <w:p w:rsidR="001B1461" w:rsidRPr="00F92916" w:rsidRDefault="001B1461">
            <w:pPr>
              <w:rPr>
                <w:rFonts w:ascii="Times New Roman" w:hAnsi="Times New Roman"/>
                <w:color w:val="000000"/>
              </w:rPr>
            </w:pPr>
            <w:r>
              <w:rPr>
                <w:rFonts w:ascii="Times New Roman" w:hAnsi="Times New Roman"/>
                <w:color w:val="000000"/>
              </w:rPr>
              <w:t>Калибратор</w:t>
            </w:r>
          </w:p>
        </w:tc>
        <w:tc>
          <w:tcPr>
            <w:tcW w:w="6095" w:type="dxa"/>
            <w:vAlign w:val="center"/>
          </w:tcPr>
          <w:p w:rsidR="001B1461" w:rsidRPr="00CA47CF" w:rsidRDefault="001B1461" w:rsidP="000F4A77">
            <w:pPr>
              <w:pStyle w:val="a7"/>
              <w:shd w:val="clear" w:color="auto" w:fill="FFFFFF"/>
              <w:spacing w:before="0" w:beforeAutospacing="0" w:after="0" w:afterAutospacing="0"/>
              <w:jc w:val="both"/>
              <w:rPr>
                <w:color w:val="000000"/>
                <w:sz w:val="21"/>
                <w:szCs w:val="21"/>
              </w:rPr>
            </w:pPr>
            <w:proofErr w:type="spellStart"/>
            <w:r w:rsidRPr="00CA47CF">
              <w:rPr>
                <w:color w:val="000000"/>
                <w:sz w:val="21"/>
                <w:szCs w:val="21"/>
              </w:rPr>
              <w:t>Calibrator</w:t>
            </w:r>
            <w:proofErr w:type="spellEnd"/>
            <w:r w:rsidRPr="00CA47CF">
              <w:rPr>
                <w:color w:val="000000"/>
                <w:sz w:val="21"/>
                <w:szCs w:val="21"/>
              </w:rPr>
              <w:t xml:space="preserve"> </w:t>
            </w:r>
            <w:proofErr w:type="spellStart"/>
            <w:r w:rsidRPr="00CA47CF">
              <w:rPr>
                <w:color w:val="000000"/>
                <w:sz w:val="21"/>
                <w:szCs w:val="21"/>
              </w:rPr>
              <w:t>f.a.s</w:t>
            </w:r>
            <w:proofErr w:type="spellEnd"/>
            <w:r w:rsidRPr="00CA47CF">
              <w:rPr>
                <w:color w:val="000000"/>
                <w:sz w:val="21"/>
                <w:szCs w:val="21"/>
              </w:rPr>
              <w:t xml:space="preserve">. </w:t>
            </w:r>
            <w:proofErr w:type="spellStart"/>
            <w:r w:rsidRPr="00CA47CF">
              <w:rPr>
                <w:color w:val="000000"/>
                <w:sz w:val="21"/>
                <w:szCs w:val="21"/>
              </w:rPr>
              <w:t>proteins</w:t>
            </w:r>
            <w:proofErr w:type="spellEnd"/>
          </w:p>
          <w:p w:rsidR="001B1461" w:rsidRPr="00CA47CF" w:rsidRDefault="001B1461" w:rsidP="000F4A77">
            <w:pPr>
              <w:pStyle w:val="a7"/>
              <w:shd w:val="clear" w:color="auto" w:fill="FFFFFF"/>
              <w:spacing w:before="0" w:beforeAutospacing="0" w:after="0" w:afterAutospacing="0"/>
              <w:jc w:val="both"/>
              <w:rPr>
                <w:color w:val="000000"/>
                <w:sz w:val="21"/>
                <w:szCs w:val="21"/>
              </w:rPr>
            </w:pPr>
            <w:r w:rsidRPr="00CA47CF">
              <w:rPr>
                <w:color w:val="000000"/>
                <w:sz w:val="21"/>
                <w:szCs w:val="21"/>
              </w:rPr>
              <w:t>Калибратор для протеинов 5*1мл</w:t>
            </w:r>
          </w:p>
          <w:p w:rsidR="001B1461" w:rsidRPr="00F92916" w:rsidRDefault="001B1461" w:rsidP="00E235CA">
            <w:pPr>
              <w:rPr>
                <w:rFonts w:ascii="Times New Roman" w:hAnsi="Times New Roman"/>
              </w:rPr>
            </w:pPr>
          </w:p>
        </w:tc>
        <w:tc>
          <w:tcPr>
            <w:tcW w:w="1134" w:type="dxa"/>
          </w:tcPr>
          <w:p w:rsidR="001B1461" w:rsidRDefault="001B1461">
            <w:r w:rsidRPr="007216CF">
              <w:rPr>
                <w:rFonts w:ascii="Times New Roman" w:hAnsi="Times New Roman"/>
              </w:rPr>
              <w:t>набор</w:t>
            </w:r>
          </w:p>
        </w:tc>
        <w:tc>
          <w:tcPr>
            <w:tcW w:w="992" w:type="dxa"/>
          </w:tcPr>
          <w:p w:rsidR="001B1461" w:rsidRPr="00F92916" w:rsidRDefault="001B1461" w:rsidP="00B11554">
            <w:pPr>
              <w:rPr>
                <w:rFonts w:ascii="Times New Roman" w:hAnsi="Times New Roman"/>
                <w:bCs/>
              </w:rPr>
            </w:pPr>
            <w:r>
              <w:rPr>
                <w:rFonts w:ascii="Times New Roman" w:hAnsi="Times New Roman"/>
                <w:bCs/>
              </w:rPr>
              <w:t>1</w:t>
            </w:r>
          </w:p>
        </w:tc>
        <w:tc>
          <w:tcPr>
            <w:tcW w:w="1559" w:type="dxa"/>
          </w:tcPr>
          <w:p w:rsidR="001B1461" w:rsidRDefault="001B1461" w:rsidP="00487CEB">
            <w:pPr>
              <w:jc w:val="center"/>
              <w:rPr>
                <w:rFonts w:ascii="Times New Roman" w:hAnsi="Times New Roman"/>
                <w:bCs/>
                <w:color w:val="000000"/>
              </w:rPr>
            </w:pPr>
            <w:r>
              <w:rPr>
                <w:rFonts w:ascii="Times New Roman" w:hAnsi="Times New Roman"/>
                <w:bCs/>
                <w:color w:val="000000"/>
                <w:lang w:val="en-US"/>
              </w:rPr>
              <w:t>210</w:t>
            </w:r>
            <w:r>
              <w:rPr>
                <w:rFonts w:ascii="Times New Roman" w:hAnsi="Times New Roman"/>
                <w:bCs/>
                <w:color w:val="000000"/>
              </w:rPr>
              <w:t xml:space="preserve"> 500</w:t>
            </w:r>
          </w:p>
        </w:tc>
      </w:tr>
      <w:tr w:rsidR="001B1461" w:rsidRPr="00BE4777" w:rsidTr="002A28F0">
        <w:tc>
          <w:tcPr>
            <w:tcW w:w="959" w:type="dxa"/>
          </w:tcPr>
          <w:p w:rsidR="001B1461" w:rsidRDefault="001B1461">
            <w:r w:rsidRPr="00F13CBB">
              <w:rPr>
                <w:rFonts w:ascii="Times New Roman" w:hAnsi="Times New Roman"/>
              </w:rPr>
              <w:t>Лот №</w:t>
            </w:r>
            <w:r>
              <w:rPr>
                <w:rFonts w:ascii="Times New Roman" w:hAnsi="Times New Roman"/>
              </w:rPr>
              <w:t>25</w:t>
            </w:r>
          </w:p>
        </w:tc>
        <w:tc>
          <w:tcPr>
            <w:tcW w:w="4678" w:type="dxa"/>
          </w:tcPr>
          <w:p w:rsidR="001B1461" w:rsidRPr="00F92916" w:rsidRDefault="001B1461">
            <w:pPr>
              <w:rPr>
                <w:rFonts w:ascii="Times New Roman" w:hAnsi="Times New Roman"/>
              </w:rPr>
            </w:pPr>
            <w:proofErr w:type="spellStart"/>
            <w:r w:rsidRPr="00F92916">
              <w:rPr>
                <w:rFonts w:ascii="Times New Roman" w:hAnsi="Times New Roman"/>
              </w:rPr>
              <w:t>Микрокюветы</w:t>
            </w:r>
            <w:proofErr w:type="spellEnd"/>
          </w:p>
        </w:tc>
        <w:tc>
          <w:tcPr>
            <w:tcW w:w="6095" w:type="dxa"/>
            <w:vAlign w:val="center"/>
          </w:tcPr>
          <w:p w:rsidR="001B1461" w:rsidRPr="00F92916" w:rsidRDefault="001B1461" w:rsidP="00E235CA">
            <w:pPr>
              <w:rPr>
                <w:rFonts w:ascii="Times New Roman" w:hAnsi="Times New Roman"/>
              </w:rPr>
            </w:pPr>
            <w:proofErr w:type="spellStart"/>
            <w:r w:rsidRPr="00F92916">
              <w:rPr>
                <w:rFonts w:ascii="Times New Roman" w:hAnsi="Times New Roman"/>
              </w:rPr>
              <w:t>Микрокюветы</w:t>
            </w:r>
            <w:proofErr w:type="spellEnd"/>
            <w:r w:rsidRPr="00F92916">
              <w:rPr>
                <w:rFonts w:ascii="Times New Roman" w:hAnsi="Times New Roman"/>
              </w:rPr>
              <w:t xml:space="preserve"> для </w:t>
            </w:r>
            <w:proofErr w:type="spellStart"/>
            <w:r w:rsidRPr="00F92916">
              <w:rPr>
                <w:rFonts w:ascii="Times New Roman" w:hAnsi="Times New Roman"/>
              </w:rPr>
              <w:t>интегры</w:t>
            </w:r>
            <w:proofErr w:type="spellEnd"/>
            <w:r w:rsidRPr="00F92916">
              <w:rPr>
                <w:rFonts w:ascii="Times New Roman" w:hAnsi="Times New Roman"/>
              </w:rPr>
              <w:t xml:space="preserve"> 1*1000шт. одноразовые реакционные кюветы с шириной 5 мм и реакционным объемом 120-240 мкл</w:t>
            </w:r>
          </w:p>
        </w:tc>
        <w:tc>
          <w:tcPr>
            <w:tcW w:w="1134" w:type="dxa"/>
          </w:tcPr>
          <w:p w:rsidR="001B1461" w:rsidRDefault="001B1461">
            <w:r>
              <w:rPr>
                <w:rFonts w:ascii="Times New Roman" w:hAnsi="Times New Roman"/>
              </w:rPr>
              <w:t>упаковка</w:t>
            </w:r>
          </w:p>
        </w:tc>
        <w:tc>
          <w:tcPr>
            <w:tcW w:w="992" w:type="dxa"/>
          </w:tcPr>
          <w:p w:rsidR="001B1461" w:rsidRPr="00F92916" w:rsidRDefault="001B1461" w:rsidP="00B11554">
            <w:pPr>
              <w:rPr>
                <w:rFonts w:ascii="Times New Roman" w:hAnsi="Times New Roman"/>
                <w:bCs/>
              </w:rPr>
            </w:pPr>
            <w:r>
              <w:rPr>
                <w:rFonts w:ascii="Times New Roman" w:hAnsi="Times New Roman"/>
                <w:bCs/>
              </w:rPr>
              <w:t>32</w:t>
            </w:r>
          </w:p>
        </w:tc>
        <w:tc>
          <w:tcPr>
            <w:tcW w:w="1559" w:type="dxa"/>
          </w:tcPr>
          <w:p w:rsidR="001B1461" w:rsidRDefault="001B1461" w:rsidP="00487CEB">
            <w:pPr>
              <w:jc w:val="center"/>
              <w:rPr>
                <w:rFonts w:ascii="Times New Roman" w:hAnsi="Times New Roman"/>
                <w:bCs/>
                <w:color w:val="000000"/>
              </w:rPr>
            </w:pPr>
            <w:r>
              <w:rPr>
                <w:rFonts w:ascii="Times New Roman" w:hAnsi="Times New Roman"/>
                <w:bCs/>
                <w:color w:val="000000"/>
                <w:lang w:val="en-US"/>
              </w:rPr>
              <w:t>1 078</w:t>
            </w:r>
            <w:r>
              <w:rPr>
                <w:rFonts w:ascii="Times New Roman" w:hAnsi="Times New Roman"/>
                <w:bCs/>
                <w:color w:val="000000"/>
              </w:rPr>
              <w:t xml:space="preserve"> </w:t>
            </w:r>
            <w:r>
              <w:rPr>
                <w:rFonts w:ascii="Times New Roman" w:hAnsi="Times New Roman"/>
                <w:bCs/>
                <w:color w:val="000000"/>
                <w:lang w:val="en-US"/>
              </w:rPr>
              <w:t>4</w:t>
            </w:r>
            <w:r>
              <w:rPr>
                <w:rFonts w:ascii="Times New Roman" w:hAnsi="Times New Roman"/>
                <w:bCs/>
                <w:color w:val="000000"/>
              </w:rPr>
              <w:t>00</w:t>
            </w:r>
          </w:p>
        </w:tc>
      </w:tr>
      <w:tr w:rsidR="001B1461" w:rsidRPr="004F696E" w:rsidTr="002A28F0">
        <w:tc>
          <w:tcPr>
            <w:tcW w:w="959" w:type="dxa"/>
          </w:tcPr>
          <w:p w:rsidR="001B1461" w:rsidRDefault="001B1461">
            <w:r w:rsidRPr="00F13CBB">
              <w:rPr>
                <w:rFonts w:ascii="Times New Roman" w:hAnsi="Times New Roman"/>
              </w:rPr>
              <w:t>Лот №</w:t>
            </w:r>
            <w:r>
              <w:rPr>
                <w:rFonts w:ascii="Times New Roman" w:hAnsi="Times New Roman"/>
              </w:rPr>
              <w:t>26</w:t>
            </w:r>
          </w:p>
        </w:tc>
        <w:tc>
          <w:tcPr>
            <w:tcW w:w="4678" w:type="dxa"/>
          </w:tcPr>
          <w:p w:rsidR="001B1461" w:rsidRPr="00CA47CF" w:rsidRDefault="001B1461">
            <w:pPr>
              <w:rPr>
                <w:rFonts w:ascii="Times New Roman" w:hAnsi="Times New Roman"/>
              </w:rPr>
            </w:pPr>
            <w:proofErr w:type="spellStart"/>
            <w:r w:rsidRPr="00F92916">
              <w:rPr>
                <w:rFonts w:ascii="Times New Roman" w:hAnsi="Times New Roman"/>
              </w:rPr>
              <w:t>Дилюэнт</w:t>
            </w:r>
            <w:proofErr w:type="spellEnd"/>
            <w:r w:rsidRPr="00F92916">
              <w:rPr>
                <w:rFonts w:ascii="Times New Roman" w:hAnsi="Times New Roman"/>
                <w:lang w:val="en-US"/>
              </w:rPr>
              <w:t xml:space="preserve"> </w:t>
            </w:r>
          </w:p>
        </w:tc>
        <w:tc>
          <w:tcPr>
            <w:tcW w:w="6095" w:type="dxa"/>
            <w:vAlign w:val="center"/>
          </w:tcPr>
          <w:p w:rsidR="001B1461" w:rsidRPr="00F92916" w:rsidRDefault="001B1461" w:rsidP="00E235CA">
            <w:pPr>
              <w:rPr>
                <w:rFonts w:ascii="Times New Roman" w:hAnsi="Times New Roman"/>
                <w:lang w:val="en-US"/>
              </w:rPr>
            </w:pPr>
            <w:proofErr w:type="spellStart"/>
            <w:r w:rsidRPr="00F92916">
              <w:rPr>
                <w:rFonts w:ascii="Times New Roman" w:hAnsi="Times New Roman"/>
              </w:rPr>
              <w:t>Дилюэнт</w:t>
            </w:r>
            <w:proofErr w:type="spellEnd"/>
            <w:r w:rsidRPr="00F92916">
              <w:rPr>
                <w:rFonts w:ascii="Times New Roman" w:hAnsi="Times New Roman"/>
                <w:lang w:val="en-US"/>
              </w:rPr>
              <w:t xml:space="preserve"> </w:t>
            </w:r>
            <w:proofErr w:type="spellStart"/>
            <w:r w:rsidRPr="00F92916">
              <w:rPr>
                <w:rFonts w:ascii="Times New Roman" w:hAnsi="Times New Roman"/>
                <w:lang w:val="en-US"/>
              </w:rPr>
              <w:t>Cobas</w:t>
            </w:r>
            <w:proofErr w:type="spellEnd"/>
            <w:r w:rsidRPr="00F92916">
              <w:rPr>
                <w:rFonts w:ascii="Times New Roman" w:hAnsi="Times New Roman"/>
                <w:lang w:val="en-US"/>
              </w:rPr>
              <w:t xml:space="preserve"> </w:t>
            </w:r>
            <w:proofErr w:type="spellStart"/>
            <w:r w:rsidRPr="00F92916">
              <w:rPr>
                <w:rFonts w:ascii="Times New Roman" w:hAnsi="Times New Roman"/>
                <w:lang w:val="en-US"/>
              </w:rPr>
              <w:t>integra</w:t>
            </w:r>
            <w:proofErr w:type="spellEnd"/>
            <w:r w:rsidRPr="00F92916">
              <w:rPr>
                <w:rFonts w:ascii="Times New Roman" w:hAnsi="Times New Roman"/>
                <w:lang w:val="en-US"/>
              </w:rPr>
              <w:t xml:space="preserve"> </w:t>
            </w:r>
            <w:proofErr w:type="spellStart"/>
            <w:r w:rsidRPr="00F92916">
              <w:rPr>
                <w:rFonts w:ascii="Times New Roman" w:hAnsi="Times New Roman"/>
                <w:lang w:val="en-US"/>
              </w:rPr>
              <w:t>nacl</w:t>
            </w:r>
            <w:proofErr w:type="spellEnd"/>
            <w:r w:rsidRPr="00F92916">
              <w:rPr>
                <w:rFonts w:ascii="Times New Roman" w:hAnsi="Times New Roman"/>
                <w:lang w:val="en-US"/>
              </w:rPr>
              <w:t xml:space="preserve"> </w:t>
            </w:r>
            <w:proofErr w:type="spellStart"/>
            <w:r w:rsidRPr="00F92916">
              <w:rPr>
                <w:rFonts w:ascii="Times New Roman" w:hAnsi="Times New Roman"/>
                <w:lang w:val="en-US"/>
              </w:rPr>
              <w:t>diluent</w:t>
            </w:r>
            <w:proofErr w:type="spellEnd"/>
            <w:r w:rsidRPr="00F92916">
              <w:rPr>
                <w:rFonts w:ascii="Times New Roman" w:hAnsi="Times New Roman"/>
                <w:lang w:val="en-US"/>
              </w:rPr>
              <w:t xml:space="preserve"> 9 % (6</w:t>
            </w:r>
            <w:proofErr w:type="spellStart"/>
            <w:r w:rsidRPr="00F92916">
              <w:rPr>
                <w:rFonts w:ascii="Times New Roman" w:hAnsi="Times New Roman"/>
              </w:rPr>
              <w:t>фл</w:t>
            </w:r>
            <w:proofErr w:type="spellEnd"/>
            <w:r w:rsidRPr="00CA47CF">
              <w:rPr>
                <w:rFonts w:ascii="Times New Roman" w:hAnsi="Times New Roman"/>
                <w:lang w:val="en-US"/>
              </w:rPr>
              <w:t xml:space="preserve"> </w:t>
            </w:r>
            <w:r>
              <w:rPr>
                <w:rFonts w:ascii="Times New Roman" w:hAnsi="Times New Roman"/>
              </w:rPr>
              <w:t>по</w:t>
            </w:r>
            <w:r w:rsidRPr="00CA47CF">
              <w:rPr>
                <w:rFonts w:ascii="Times New Roman" w:hAnsi="Times New Roman"/>
                <w:lang w:val="en-US"/>
              </w:rPr>
              <w:t xml:space="preserve"> 22</w:t>
            </w:r>
            <w:r>
              <w:rPr>
                <w:rFonts w:ascii="Times New Roman" w:hAnsi="Times New Roman"/>
              </w:rPr>
              <w:t>мл</w:t>
            </w:r>
            <w:r w:rsidRPr="00CA47CF">
              <w:rPr>
                <w:rFonts w:ascii="Times New Roman" w:hAnsi="Times New Roman"/>
                <w:lang w:val="en-US"/>
              </w:rPr>
              <w:t xml:space="preserve"> </w:t>
            </w:r>
            <w:r w:rsidRPr="00F92916">
              <w:rPr>
                <w:rFonts w:ascii="Times New Roman" w:hAnsi="Times New Roman"/>
                <w:lang w:val="en-US"/>
              </w:rPr>
              <w:t xml:space="preserve"> </w:t>
            </w:r>
            <w:r w:rsidRPr="00F92916">
              <w:rPr>
                <w:rFonts w:ascii="Times New Roman" w:hAnsi="Times New Roman"/>
              </w:rPr>
              <w:t>в</w:t>
            </w:r>
            <w:r w:rsidRPr="00F92916">
              <w:rPr>
                <w:rFonts w:ascii="Times New Roman" w:hAnsi="Times New Roman"/>
                <w:lang w:val="en-US"/>
              </w:rPr>
              <w:t xml:space="preserve"> </w:t>
            </w:r>
            <w:proofErr w:type="spellStart"/>
            <w:r w:rsidRPr="00F92916">
              <w:rPr>
                <w:rFonts w:ascii="Times New Roman" w:hAnsi="Times New Roman"/>
              </w:rPr>
              <w:t>уп</w:t>
            </w:r>
            <w:proofErr w:type="spellEnd"/>
            <w:r w:rsidRPr="00F92916">
              <w:rPr>
                <w:rFonts w:ascii="Times New Roman" w:hAnsi="Times New Roman"/>
                <w:lang w:val="en-US"/>
              </w:rPr>
              <w:t>)</w:t>
            </w:r>
          </w:p>
        </w:tc>
        <w:tc>
          <w:tcPr>
            <w:tcW w:w="1134" w:type="dxa"/>
          </w:tcPr>
          <w:p w:rsidR="001B1461" w:rsidRPr="00CA47CF" w:rsidRDefault="001B1461" w:rsidP="007636BF">
            <w:pPr>
              <w:jc w:val="center"/>
              <w:rPr>
                <w:rFonts w:ascii="Times New Roman" w:hAnsi="Times New Roman"/>
              </w:rPr>
            </w:pPr>
            <w:r>
              <w:rPr>
                <w:rFonts w:ascii="Times New Roman" w:hAnsi="Times New Roman"/>
              </w:rPr>
              <w:t>упаковка</w:t>
            </w:r>
          </w:p>
        </w:tc>
        <w:tc>
          <w:tcPr>
            <w:tcW w:w="992" w:type="dxa"/>
          </w:tcPr>
          <w:p w:rsidR="001B1461" w:rsidRPr="00F92916" w:rsidRDefault="001B1461" w:rsidP="00B11554">
            <w:pPr>
              <w:rPr>
                <w:rFonts w:ascii="Times New Roman" w:hAnsi="Times New Roman"/>
                <w:bCs/>
              </w:rPr>
            </w:pPr>
            <w:r w:rsidRPr="00F92916">
              <w:rPr>
                <w:rFonts w:ascii="Times New Roman" w:hAnsi="Times New Roman"/>
                <w:bCs/>
              </w:rPr>
              <w:t>1</w:t>
            </w:r>
          </w:p>
        </w:tc>
        <w:tc>
          <w:tcPr>
            <w:tcW w:w="1559" w:type="dxa"/>
          </w:tcPr>
          <w:p w:rsidR="001B1461" w:rsidRDefault="001B1461" w:rsidP="00487CEB">
            <w:pPr>
              <w:jc w:val="center"/>
              <w:rPr>
                <w:rFonts w:ascii="Times New Roman" w:hAnsi="Times New Roman"/>
                <w:bCs/>
                <w:color w:val="000000"/>
              </w:rPr>
            </w:pPr>
            <w:r>
              <w:rPr>
                <w:rFonts w:ascii="Times New Roman" w:hAnsi="Times New Roman"/>
                <w:bCs/>
                <w:color w:val="000000"/>
                <w:lang w:val="en-US"/>
              </w:rPr>
              <w:t>32</w:t>
            </w:r>
            <w:r>
              <w:rPr>
                <w:rFonts w:ascii="Times New Roman" w:hAnsi="Times New Roman"/>
                <w:bCs/>
                <w:color w:val="000000"/>
              </w:rPr>
              <w:t xml:space="preserve"> </w:t>
            </w:r>
            <w:r>
              <w:rPr>
                <w:rFonts w:ascii="Times New Roman" w:hAnsi="Times New Roman"/>
                <w:bCs/>
                <w:color w:val="000000"/>
                <w:lang w:val="en-US"/>
              </w:rPr>
              <w:t>6</w:t>
            </w:r>
            <w:r>
              <w:rPr>
                <w:rFonts w:ascii="Times New Roman" w:hAnsi="Times New Roman"/>
                <w:bCs/>
                <w:color w:val="000000"/>
              </w:rPr>
              <w:t>00</w:t>
            </w:r>
          </w:p>
        </w:tc>
      </w:tr>
      <w:tr w:rsidR="001B1461" w:rsidRPr="00BE4777" w:rsidTr="002A28F0">
        <w:tc>
          <w:tcPr>
            <w:tcW w:w="959" w:type="dxa"/>
          </w:tcPr>
          <w:p w:rsidR="001B1461" w:rsidRDefault="001B1461">
            <w:r w:rsidRPr="00F13CBB">
              <w:rPr>
                <w:rFonts w:ascii="Times New Roman" w:hAnsi="Times New Roman"/>
              </w:rPr>
              <w:t>Лот №</w:t>
            </w:r>
            <w:r>
              <w:rPr>
                <w:rFonts w:ascii="Times New Roman" w:hAnsi="Times New Roman"/>
              </w:rPr>
              <w:t>27</w:t>
            </w:r>
          </w:p>
        </w:tc>
        <w:tc>
          <w:tcPr>
            <w:tcW w:w="4678" w:type="dxa"/>
          </w:tcPr>
          <w:p w:rsidR="001B1461" w:rsidRPr="00F92916" w:rsidRDefault="001B1461">
            <w:pPr>
              <w:rPr>
                <w:rFonts w:ascii="Times New Roman" w:hAnsi="Times New Roman"/>
              </w:rPr>
            </w:pPr>
            <w:r w:rsidRPr="00F92916">
              <w:rPr>
                <w:rFonts w:ascii="Times New Roman" w:hAnsi="Times New Roman"/>
              </w:rPr>
              <w:t xml:space="preserve">Резервуар для отходов </w:t>
            </w:r>
          </w:p>
        </w:tc>
        <w:tc>
          <w:tcPr>
            <w:tcW w:w="6095" w:type="dxa"/>
            <w:vAlign w:val="center"/>
          </w:tcPr>
          <w:p w:rsidR="001B1461" w:rsidRPr="00F92916" w:rsidRDefault="001B1461" w:rsidP="00E235CA">
            <w:pPr>
              <w:rPr>
                <w:rFonts w:ascii="Times New Roman" w:hAnsi="Times New Roman"/>
              </w:rPr>
            </w:pPr>
            <w:r w:rsidRPr="00F92916">
              <w:rPr>
                <w:rFonts w:ascii="Times New Roman" w:hAnsi="Times New Roman"/>
              </w:rPr>
              <w:t xml:space="preserve">Резервуар для отходов </w:t>
            </w:r>
            <w:proofErr w:type="spellStart"/>
            <w:r w:rsidRPr="00F92916">
              <w:rPr>
                <w:rFonts w:ascii="Times New Roman" w:hAnsi="Times New Roman"/>
              </w:rPr>
              <w:t>Cobas</w:t>
            </w:r>
            <w:proofErr w:type="spellEnd"/>
            <w:r w:rsidRPr="00F92916">
              <w:rPr>
                <w:rFonts w:ascii="Times New Roman" w:hAnsi="Times New Roman"/>
              </w:rPr>
              <w:t xml:space="preserve"> </w:t>
            </w:r>
            <w:proofErr w:type="spellStart"/>
            <w:r w:rsidRPr="00F92916">
              <w:rPr>
                <w:rFonts w:ascii="Times New Roman" w:hAnsi="Times New Roman"/>
              </w:rPr>
              <w:t>integra</w:t>
            </w:r>
            <w:proofErr w:type="spellEnd"/>
            <w:r w:rsidRPr="00F92916">
              <w:rPr>
                <w:rFonts w:ascii="Times New Roman" w:hAnsi="Times New Roman"/>
              </w:rPr>
              <w:t xml:space="preserve"> (20шт)</w:t>
            </w:r>
          </w:p>
        </w:tc>
        <w:tc>
          <w:tcPr>
            <w:tcW w:w="1134" w:type="dxa"/>
          </w:tcPr>
          <w:p w:rsidR="001B1461" w:rsidRPr="00F92916" w:rsidRDefault="001B1461" w:rsidP="007636BF">
            <w:pPr>
              <w:jc w:val="center"/>
              <w:rPr>
                <w:rFonts w:ascii="Times New Roman" w:hAnsi="Times New Roman"/>
              </w:rPr>
            </w:pPr>
            <w:r>
              <w:rPr>
                <w:rFonts w:ascii="Times New Roman" w:hAnsi="Times New Roman"/>
              </w:rPr>
              <w:t>упаковка</w:t>
            </w:r>
          </w:p>
        </w:tc>
        <w:tc>
          <w:tcPr>
            <w:tcW w:w="992" w:type="dxa"/>
          </w:tcPr>
          <w:p w:rsidR="001B1461" w:rsidRPr="00F92916" w:rsidRDefault="001B1461" w:rsidP="00B11554">
            <w:pPr>
              <w:rPr>
                <w:rFonts w:ascii="Times New Roman" w:hAnsi="Times New Roman"/>
                <w:bCs/>
              </w:rPr>
            </w:pPr>
            <w:r>
              <w:rPr>
                <w:rFonts w:ascii="Times New Roman" w:hAnsi="Times New Roman"/>
                <w:bCs/>
              </w:rPr>
              <w:t>2</w:t>
            </w:r>
          </w:p>
        </w:tc>
        <w:tc>
          <w:tcPr>
            <w:tcW w:w="1559" w:type="dxa"/>
          </w:tcPr>
          <w:p w:rsidR="001B1461" w:rsidRDefault="001B1461" w:rsidP="00487CEB">
            <w:pPr>
              <w:jc w:val="center"/>
              <w:rPr>
                <w:rFonts w:ascii="Times New Roman" w:hAnsi="Times New Roman"/>
                <w:bCs/>
                <w:color w:val="000000"/>
              </w:rPr>
            </w:pPr>
            <w:r>
              <w:rPr>
                <w:rFonts w:ascii="Times New Roman" w:hAnsi="Times New Roman"/>
                <w:bCs/>
                <w:color w:val="000000"/>
              </w:rPr>
              <w:t>1</w:t>
            </w:r>
            <w:r>
              <w:rPr>
                <w:rFonts w:ascii="Times New Roman" w:hAnsi="Times New Roman"/>
                <w:bCs/>
                <w:color w:val="000000"/>
                <w:lang w:val="en-US"/>
              </w:rPr>
              <w:t>83</w:t>
            </w:r>
            <w:r>
              <w:rPr>
                <w:rFonts w:ascii="Times New Roman" w:hAnsi="Times New Roman"/>
                <w:bCs/>
                <w:color w:val="000000"/>
              </w:rPr>
              <w:t xml:space="preserve"> </w:t>
            </w:r>
            <w:r>
              <w:rPr>
                <w:rFonts w:ascii="Times New Roman" w:hAnsi="Times New Roman"/>
                <w:bCs/>
                <w:color w:val="000000"/>
                <w:lang w:val="en-US"/>
              </w:rPr>
              <w:t>80</w:t>
            </w:r>
            <w:r>
              <w:rPr>
                <w:rFonts w:ascii="Times New Roman" w:hAnsi="Times New Roman"/>
                <w:bCs/>
                <w:color w:val="000000"/>
              </w:rPr>
              <w:t>0</w:t>
            </w:r>
          </w:p>
        </w:tc>
      </w:tr>
      <w:tr w:rsidR="001B1461" w:rsidRPr="00BE4777" w:rsidTr="002A28F0">
        <w:tc>
          <w:tcPr>
            <w:tcW w:w="959" w:type="dxa"/>
          </w:tcPr>
          <w:p w:rsidR="001B1461" w:rsidRDefault="001B1461">
            <w:r w:rsidRPr="00F13CBB">
              <w:rPr>
                <w:rFonts w:ascii="Times New Roman" w:hAnsi="Times New Roman"/>
              </w:rPr>
              <w:t>Лот №</w:t>
            </w:r>
            <w:r>
              <w:rPr>
                <w:rFonts w:ascii="Times New Roman" w:hAnsi="Times New Roman"/>
              </w:rPr>
              <w:t>28</w:t>
            </w:r>
          </w:p>
        </w:tc>
        <w:tc>
          <w:tcPr>
            <w:tcW w:w="4678" w:type="dxa"/>
            <w:vAlign w:val="center"/>
          </w:tcPr>
          <w:p w:rsidR="001B1461" w:rsidRPr="00CA47CF" w:rsidRDefault="001B1461" w:rsidP="00CA47CF">
            <w:pPr>
              <w:pStyle w:val="a7"/>
              <w:spacing w:before="0" w:beforeAutospacing="0" w:after="0" w:afterAutospacing="0"/>
              <w:ind w:left="0"/>
              <w:rPr>
                <w:color w:val="000000"/>
                <w:sz w:val="21"/>
                <w:szCs w:val="21"/>
              </w:rPr>
            </w:pPr>
          </w:p>
          <w:p w:rsidR="001B1461" w:rsidRPr="00CA47CF" w:rsidRDefault="001B1461" w:rsidP="002D5D40">
            <w:pPr>
              <w:rPr>
                <w:rFonts w:ascii="Times New Roman" w:hAnsi="Times New Roman"/>
              </w:rPr>
            </w:pPr>
            <w:r w:rsidRPr="00CA47CF">
              <w:rPr>
                <w:rFonts w:ascii="Times New Roman" w:hAnsi="Times New Roman"/>
                <w:color w:val="000000"/>
                <w:sz w:val="21"/>
                <w:szCs w:val="21"/>
              </w:rPr>
              <w:t>Контроль для протеинов (патология) </w:t>
            </w:r>
          </w:p>
        </w:tc>
        <w:tc>
          <w:tcPr>
            <w:tcW w:w="6095" w:type="dxa"/>
            <w:vAlign w:val="center"/>
          </w:tcPr>
          <w:p w:rsidR="001B1461" w:rsidRPr="00CA47CF" w:rsidRDefault="001B1461" w:rsidP="000F4A77">
            <w:pPr>
              <w:pStyle w:val="a7"/>
              <w:spacing w:before="0" w:beforeAutospacing="0" w:after="0" w:afterAutospacing="0"/>
              <w:rPr>
                <w:color w:val="000000"/>
                <w:sz w:val="21"/>
                <w:szCs w:val="21"/>
              </w:rPr>
            </w:pPr>
            <w:r w:rsidRPr="00CA47CF">
              <w:rPr>
                <w:color w:val="000000"/>
                <w:sz w:val="21"/>
                <w:szCs w:val="21"/>
              </w:rPr>
              <w:br/>
            </w:r>
            <w:proofErr w:type="spellStart"/>
            <w:r w:rsidRPr="00CA47CF">
              <w:rPr>
                <w:color w:val="000000"/>
                <w:sz w:val="21"/>
                <w:szCs w:val="21"/>
              </w:rPr>
              <w:t>Precipath</w:t>
            </w:r>
            <w:proofErr w:type="spellEnd"/>
            <w:r w:rsidRPr="00CA47CF">
              <w:rPr>
                <w:color w:val="000000"/>
                <w:sz w:val="21"/>
                <w:szCs w:val="21"/>
              </w:rPr>
              <w:t xml:space="preserve"> </w:t>
            </w:r>
            <w:proofErr w:type="spellStart"/>
            <w:r w:rsidRPr="00CA47CF">
              <w:rPr>
                <w:color w:val="000000"/>
                <w:sz w:val="21"/>
                <w:szCs w:val="21"/>
              </w:rPr>
              <w:t>Protein</w:t>
            </w:r>
            <w:proofErr w:type="spellEnd"/>
            <w:r w:rsidRPr="00CA47CF">
              <w:rPr>
                <w:color w:val="000000"/>
                <w:sz w:val="21"/>
                <w:szCs w:val="21"/>
              </w:rPr>
              <w:t xml:space="preserve"> PPP 3x1ml</w:t>
            </w:r>
          </w:p>
          <w:p w:rsidR="001B1461" w:rsidRPr="00CA47CF" w:rsidRDefault="001B1461" w:rsidP="000F4A77">
            <w:pPr>
              <w:rPr>
                <w:rFonts w:ascii="Times New Roman" w:hAnsi="Times New Roman"/>
              </w:rPr>
            </w:pPr>
            <w:r w:rsidRPr="00CA47CF">
              <w:rPr>
                <w:rFonts w:ascii="Times New Roman" w:hAnsi="Times New Roman"/>
                <w:color w:val="000000"/>
                <w:sz w:val="21"/>
                <w:szCs w:val="21"/>
              </w:rPr>
              <w:t>Контроль для протеинов (патология)  3*1мл</w:t>
            </w:r>
          </w:p>
        </w:tc>
        <w:tc>
          <w:tcPr>
            <w:tcW w:w="1134" w:type="dxa"/>
          </w:tcPr>
          <w:p w:rsidR="001B1461" w:rsidRPr="00F92916" w:rsidRDefault="001B1461" w:rsidP="007636BF">
            <w:pPr>
              <w:jc w:val="center"/>
              <w:rPr>
                <w:rFonts w:ascii="Times New Roman" w:hAnsi="Times New Roman"/>
              </w:rPr>
            </w:pPr>
            <w:proofErr w:type="spellStart"/>
            <w:r>
              <w:rPr>
                <w:rFonts w:ascii="Times New Roman" w:hAnsi="Times New Roman"/>
              </w:rPr>
              <w:t>Уп</w:t>
            </w:r>
            <w:proofErr w:type="spellEnd"/>
          </w:p>
        </w:tc>
        <w:tc>
          <w:tcPr>
            <w:tcW w:w="992" w:type="dxa"/>
          </w:tcPr>
          <w:p w:rsidR="001B1461" w:rsidRPr="00F92916" w:rsidRDefault="001B1461" w:rsidP="00B11554">
            <w:pPr>
              <w:rPr>
                <w:rFonts w:ascii="Times New Roman" w:hAnsi="Times New Roman"/>
                <w:bCs/>
              </w:rPr>
            </w:pPr>
            <w:r>
              <w:rPr>
                <w:rFonts w:ascii="Times New Roman" w:hAnsi="Times New Roman"/>
                <w:bCs/>
              </w:rPr>
              <w:t>1</w:t>
            </w:r>
          </w:p>
        </w:tc>
        <w:tc>
          <w:tcPr>
            <w:tcW w:w="1559" w:type="dxa"/>
          </w:tcPr>
          <w:p w:rsidR="001B1461" w:rsidRDefault="001B1461" w:rsidP="00487CEB">
            <w:pPr>
              <w:jc w:val="center"/>
              <w:rPr>
                <w:rFonts w:ascii="Times New Roman" w:hAnsi="Times New Roman"/>
                <w:bCs/>
                <w:color w:val="000000"/>
              </w:rPr>
            </w:pPr>
            <w:r>
              <w:rPr>
                <w:rFonts w:ascii="Times New Roman" w:hAnsi="Times New Roman"/>
                <w:bCs/>
                <w:color w:val="000000"/>
                <w:lang w:val="en-US"/>
              </w:rPr>
              <w:t>115</w:t>
            </w:r>
            <w:r>
              <w:rPr>
                <w:rFonts w:ascii="Times New Roman" w:hAnsi="Times New Roman"/>
                <w:bCs/>
                <w:color w:val="000000"/>
              </w:rPr>
              <w:t xml:space="preserve"> </w:t>
            </w:r>
            <w:r>
              <w:rPr>
                <w:rFonts w:ascii="Times New Roman" w:hAnsi="Times New Roman"/>
                <w:bCs/>
                <w:color w:val="000000"/>
                <w:lang w:val="en-US"/>
              </w:rPr>
              <w:t>6</w:t>
            </w:r>
            <w:r>
              <w:rPr>
                <w:rFonts w:ascii="Times New Roman" w:hAnsi="Times New Roman"/>
                <w:bCs/>
                <w:color w:val="000000"/>
              </w:rPr>
              <w:t>00</w:t>
            </w:r>
          </w:p>
        </w:tc>
      </w:tr>
      <w:tr w:rsidR="001B1461" w:rsidRPr="000F4A77" w:rsidTr="002A28F0">
        <w:tc>
          <w:tcPr>
            <w:tcW w:w="959" w:type="dxa"/>
          </w:tcPr>
          <w:p w:rsidR="001B1461" w:rsidRDefault="001B1461">
            <w:r w:rsidRPr="00F13CBB">
              <w:rPr>
                <w:rFonts w:ascii="Times New Roman" w:hAnsi="Times New Roman"/>
              </w:rPr>
              <w:t>Лот №</w:t>
            </w:r>
            <w:r>
              <w:rPr>
                <w:rFonts w:ascii="Times New Roman" w:hAnsi="Times New Roman"/>
              </w:rPr>
              <w:t>29</w:t>
            </w:r>
          </w:p>
        </w:tc>
        <w:tc>
          <w:tcPr>
            <w:tcW w:w="4678" w:type="dxa"/>
            <w:vAlign w:val="center"/>
          </w:tcPr>
          <w:p w:rsidR="001B1461" w:rsidRPr="00CA47CF" w:rsidRDefault="001B1461" w:rsidP="00CA47CF">
            <w:pPr>
              <w:pStyle w:val="a7"/>
              <w:spacing w:before="0" w:beforeAutospacing="0" w:after="0" w:afterAutospacing="0"/>
              <w:ind w:left="0"/>
              <w:rPr>
                <w:color w:val="000000"/>
                <w:sz w:val="21"/>
                <w:szCs w:val="21"/>
              </w:rPr>
            </w:pPr>
          </w:p>
          <w:p w:rsidR="001B1461" w:rsidRPr="00CA47CF" w:rsidRDefault="001B1461" w:rsidP="002D5D40">
            <w:pPr>
              <w:rPr>
                <w:rFonts w:ascii="Times New Roman" w:hAnsi="Times New Roman"/>
              </w:rPr>
            </w:pPr>
            <w:r w:rsidRPr="00CA47CF">
              <w:rPr>
                <w:rFonts w:ascii="Times New Roman" w:hAnsi="Times New Roman"/>
                <w:color w:val="000000"/>
                <w:sz w:val="21"/>
                <w:szCs w:val="21"/>
              </w:rPr>
              <w:t>Контроль для протеинов (норма) </w:t>
            </w:r>
          </w:p>
        </w:tc>
        <w:tc>
          <w:tcPr>
            <w:tcW w:w="6095" w:type="dxa"/>
            <w:vAlign w:val="center"/>
          </w:tcPr>
          <w:p w:rsidR="001B1461" w:rsidRPr="00CA47CF" w:rsidRDefault="001B1461" w:rsidP="000F4A77">
            <w:pPr>
              <w:pStyle w:val="a7"/>
              <w:spacing w:before="0" w:beforeAutospacing="0" w:after="0" w:afterAutospacing="0"/>
              <w:rPr>
                <w:color w:val="000000"/>
                <w:sz w:val="21"/>
                <w:szCs w:val="21"/>
              </w:rPr>
            </w:pPr>
            <w:r w:rsidRPr="00CA47CF">
              <w:rPr>
                <w:color w:val="000000"/>
                <w:sz w:val="21"/>
                <w:szCs w:val="21"/>
              </w:rPr>
              <w:br/>
            </w:r>
            <w:proofErr w:type="spellStart"/>
            <w:r w:rsidRPr="00CA47CF">
              <w:rPr>
                <w:color w:val="000000"/>
                <w:sz w:val="21"/>
                <w:szCs w:val="21"/>
              </w:rPr>
              <w:t>Precinorm</w:t>
            </w:r>
            <w:proofErr w:type="spellEnd"/>
            <w:r w:rsidRPr="00CA47CF">
              <w:rPr>
                <w:color w:val="000000"/>
                <w:sz w:val="21"/>
                <w:szCs w:val="21"/>
              </w:rPr>
              <w:t xml:space="preserve"> </w:t>
            </w:r>
            <w:proofErr w:type="spellStart"/>
            <w:r w:rsidRPr="00CA47CF">
              <w:rPr>
                <w:color w:val="000000"/>
                <w:sz w:val="21"/>
                <w:szCs w:val="21"/>
              </w:rPr>
              <w:t>Protein</w:t>
            </w:r>
            <w:proofErr w:type="spellEnd"/>
            <w:r w:rsidRPr="00CA47CF">
              <w:rPr>
                <w:color w:val="000000"/>
                <w:sz w:val="21"/>
                <w:szCs w:val="21"/>
              </w:rPr>
              <w:t>    </w:t>
            </w:r>
          </w:p>
          <w:p w:rsidR="001B1461" w:rsidRPr="00CA47CF" w:rsidRDefault="001B1461" w:rsidP="000F4A77">
            <w:pPr>
              <w:rPr>
                <w:rFonts w:ascii="Times New Roman" w:hAnsi="Times New Roman"/>
              </w:rPr>
            </w:pPr>
            <w:r w:rsidRPr="00CA47CF">
              <w:rPr>
                <w:rFonts w:ascii="Times New Roman" w:hAnsi="Times New Roman"/>
                <w:color w:val="000000"/>
                <w:sz w:val="21"/>
                <w:szCs w:val="21"/>
              </w:rPr>
              <w:t>Контроль для протеинов (норма) 3*1мл</w:t>
            </w:r>
          </w:p>
        </w:tc>
        <w:tc>
          <w:tcPr>
            <w:tcW w:w="1134" w:type="dxa"/>
          </w:tcPr>
          <w:p w:rsidR="001B1461" w:rsidRPr="000F4A77" w:rsidRDefault="001B1461" w:rsidP="007636BF">
            <w:pPr>
              <w:jc w:val="center"/>
              <w:rPr>
                <w:rFonts w:ascii="Times New Roman" w:hAnsi="Times New Roman"/>
              </w:rPr>
            </w:pPr>
            <w:proofErr w:type="spellStart"/>
            <w:r>
              <w:rPr>
                <w:rFonts w:ascii="Times New Roman" w:hAnsi="Times New Roman"/>
              </w:rPr>
              <w:t>уп</w:t>
            </w:r>
            <w:proofErr w:type="spellEnd"/>
          </w:p>
        </w:tc>
        <w:tc>
          <w:tcPr>
            <w:tcW w:w="992" w:type="dxa"/>
          </w:tcPr>
          <w:p w:rsidR="001B1461" w:rsidRPr="000F4A77" w:rsidRDefault="001B1461" w:rsidP="00B11554">
            <w:pPr>
              <w:rPr>
                <w:rFonts w:ascii="Times New Roman" w:hAnsi="Times New Roman"/>
                <w:bCs/>
              </w:rPr>
            </w:pPr>
            <w:r>
              <w:rPr>
                <w:rFonts w:ascii="Times New Roman" w:hAnsi="Times New Roman"/>
                <w:bCs/>
              </w:rPr>
              <w:t>1</w:t>
            </w:r>
          </w:p>
        </w:tc>
        <w:tc>
          <w:tcPr>
            <w:tcW w:w="1559" w:type="dxa"/>
          </w:tcPr>
          <w:p w:rsidR="001B1461" w:rsidRPr="00FA6D62" w:rsidRDefault="001B1461" w:rsidP="00487CEB">
            <w:pPr>
              <w:jc w:val="center"/>
              <w:rPr>
                <w:rFonts w:ascii="Times New Roman" w:hAnsi="Times New Roman"/>
                <w:bCs/>
                <w:color w:val="000000"/>
                <w:lang w:val="en-US"/>
              </w:rPr>
            </w:pPr>
            <w:r>
              <w:rPr>
                <w:rFonts w:ascii="Times New Roman" w:hAnsi="Times New Roman"/>
                <w:bCs/>
                <w:color w:val="000000"/>
                <w:lang w:val="en-US"/>
              </w:rPr>
              <w:t>102</w:t>
            </w:r>
            <w:r>
              <w:rPr>
                <w:rFonts w:ascii="Times New Roman" w:hAnsi="Times New Roman"/>
                <w:bCs/>
                <w:color w:val="000000"/>
              </w:rPr>
              <w:t xml:space="preserve"> </w:t>
            </w:r>
            <w:r>
              <w:rPr>
                <w:rFonts w:ascii="Times New Roman" w:hAnsi="Times New Roman"/>
                <w:bCs/>
                <w:color w:val="000000"/>
                <w:lang w:val="en-US"/>
              </w:rPr>
              <w:t>100</w:t>
            </w:r>
          </w:p>
        </w:tc>
      </w:tr>
      <w:tr w:rsidR="001B1461" w:rsidRPr="000F4A77" w:rsidTr="002A28F0">
        <w:tc>
          <w:tcPr>
            <w:tcW w:w="959" w:type="dxa"/>
          </w:tcPr>
          <w:p w:rsidR="001B1461" w:rsidRDefault="001B1461">
            <w:r w:rsidRPr="00F13CBB">
              <w:rPr>
                <w:rFonts w:ascii="Times New Roman" w:hAnsi="Times New Roman"/>
              </w:rPr>
              <w:t>Лот №</w:t>
            </w:r>
            <w:r>
              <w:rPr>
                <w:rFonts w:ascii="Times New Roman" w:hAnsi="Times New Roman"/>
              </w:rPr>
              <w:t>30</w:t>
            </w:r>
          </w:p>
        </w:tc>
        <w:tc>
          <w:tcPr>
            <w:tcW w:w="4678" w:type="dxa"/>
          </w:tcPr>
          <w:p w:rsidR="001B1461" w:rsidRPr="00D86407" w:rsidRDefault="001B1461" w:rsidP="002D637F">
            <w:pPr>
              <w:rPr>
                <w:rFonts w:ascii="Times New Roman" w:hAnsi="Times New Roman"/>
                <w:color w:val="000000"/>
              </w:rPr>
            </w:pPr>
            <w:r w:rsidRPr="00B030D8">
              <w:rPr>
                <w:rFonts w:ascii="Times New Roman" w:hAnsi="Times New Roman"/>
                <w:color w:val="000000"/>
              </w:rPr>
              <w:t xml:space="preserve">Пробирки вакуумные </w:t>
            </w:r>
          </w:p>
        </w:tc>
        <w:tc>
          <w:tcPr>
            <w:tcW w:w="6095" w:type="dxa"/>
          </w:tcPr>
          <w:p w:rsidR="001B1461" w:rsidRPr="00D86407" w:rsidRDefault="001B1461" w:rsidP="002D5D40">
            <w:pPr>
              <w:rPr>
                <w:rFonts w:ascii="Times New Roman" w:hAnsi="Times New Roman"/>
              </w:rPr>
            </w:pPr>
            <w:r>
              <w:rPr>
                <w:rFonts w:ascii="Times New Roman" w:hAnsi="Times New Roman"/>
                <w:color w:val="000000"/>
              </w:rPr>
              <w:t>Д</w:t>
            </w:r>
            <w:r w:rsidRPr="00B030D8">
              <w:rPr>
                <w:rFonts w:ascii="Times New Roman" w:hAnsi="Times New Roman"/>
                <w:color w:val="000000"/>
              </w:rPr>
              <w:t>ля забора капиллярной крови с капилляром для гематологических исследований ЭДТА К</w:t>
            </w:r>
            <w:proofErr w:type="gramStart"/>
            <w:r w:rsidRPr="00B030D8">
              <w:rPr>
                <w:rFonts w:ascii="Times New Roman" w:hAnsi="Times New Roman"/>
                <w:color w:val="000000"/>
              </w:rPr>
              <w:t>2</w:t>
            </w:r>
            <w:proofErr w:type="gramEnd"/>
            <w:r>
              <w:rPr>
                <w:rFonts w:ascii="Times New Roman" w:hAnsi="Times New Roman"/>
                <w:color w:val="000000"/>
              </w:rPr>
              <w:t xml:space="preserve"> </w:t>
            </w:r>
            <w:r>
              <w:rPr>
                <w:rFonts w:ascii="Times New Roman" w:hAnsi="Times New Roman"/>
              </w:rPr>
              <w:t>0,5мл</w:t>
            </w:r>
          </w:p>
        </w:tc>
        <w:tc>
          <w:tcPr>
            <w:tcW w:w="1134" w:type="dxa"/>
          </w:tcPr>
          <w:p w:rsidR="001B1461" w:rsidRDefault="001B1461" w:rsidP="007636BF">
            <w:pPr>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tcPr>
          <w:p w:rsidR="001B1461" w:rsidRDefault="001B1461" w:rsidP="00B11554">
            <w:pPr>
              <w:rPr>
                <w:rFonts w:ascii="Times New Roman" w:hAnsi="Times New Roman"/>
                <w:bCs/>
              </w:rPr>
            </w:pPr>
            <w:r>
              <w:rPr>
                <w:rFonts w:ascii="Times New Roman" w:hAnsi="Times New Roman"/>
                <w:bCs/>
              </w:rPr>
              <w:t>6000</w:t>
            </w:r>
          </w:p>
        </w:tc>
        <w:tc>
          <w:tcPr>
            <w:tcW w:w="1559" w:type="dxa"/>
          </w:tcPr>
          <w:p w:rsidR="001B1461" w:rsidRDefault="001B1461" w:rsidP="00487CEB">
            <w:pPr>
              <w:jc w:val="center"/>
              <w:rPr>
                <w:rFonts w:ascii="Times New Roman" w:hAnsi="Times New Roman"/>
                <w:bCs/>
                <w:color w:val="000000"/>
              </w:rPr>
            </w:pPr>
            <w:r>
              <w:rPr>
                <w:rFonts w:ascii="Times New Roman" w:hAnsi="Times New Roman"/>
                <w:bCs/>
                <w:color w:val="000000"/>
              </w:rPr>
              <w:t>308760</w:t>
            </w:r>
          </w:p>
        </w:tc>
      </w:tr>
    </w:tbl>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8E3672">
      <w:pPr>
        <w:pStyle w:val="j15"/>
        <w:shd w:val="clear" w:color="auto" w:fill="FFFFFF"/>
        <w:spacing w:before="0" w:beforeAutospacing="0" w:after="0" w:afterAutospacing="0"/>
        <w:textAlignment w:val="baseline"/>
        <w:rPr>
          <w:sz w:val="28"/>
          <w:szCs w:val="28"/>
        </w:rPr>
      </w:pPr>
    </w:p>
    <w:p w:rsidR="008E3672" w:rsidRDefault="008E3672" w:rsidP="008E3672">
      <w:pPr>
        <w:pStyle w:val="j15"/>
        <w:shd w:val="clear" w:color="auto" w:fill="FFFFFF"/>
        <w:spacing w:before="0" w:beforeAutospacing="0" w:after="0" w:afterAutospacing="0"/>
        <w:textAlignment w:val="baseline"/>
        <w:rPr>
          <w:sz w:val="28"/>
          <w:szCs w:val="28"/>
        </w:rPr>
      </w:pPr>
    </w:p>
    <w:p w:rsidR="008E3672" w:rsidRDefault="008E3672" w:rsidP="008E3672">
      <w:pPr>
        <w:pStyle w:val="j15"/>
        <w:shd w:val="clear" w:color="auto" w:fill="FFFFFF"/>
        <w:spacing w:before="0" w:beforeAutospacing="0" w:after="0" w:afterAutospacing="0"/>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Pr>
          <w:sz w:val="18"/>
          <w:szCs w:val="18"/>
        </w:rPr>
        <w:t>Приложение 9</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8"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5A4AD3" w:rsidRPr="0085139E" w:rsidRDefault="005A4AD3" w:rsidP="005A4AD3">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Default="005A4AD3" w:rsidP="005A4AD3">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w:t>
      </w:r>
      <w:proofErr w:type="gramStart"/>
      <w:r w:rsidRPr="00364A3B">
        <w:rPr>
          <w:spacing w:val="2"/>
          <w:sz w:val="28"/>
          <w:szCs w:val="28"/>
        </w:rPr>
        <w:t>г</w:t>
      </w:r>
      <w:proofErr w:type="gram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 xml:space="preserve">________________________________________________, </w:t>
      </w:r>
      <w:proofErr w:type="gramStart"/>
      <w:r w:rsidRPr="00364A3B">
        <w:rPr>
          <w:spacing w:val="2"/>
          <w:sz w:val="28"/>
          <w:szCs w:val="28"/>
        </w:rPr>
        <w:t>именуемый</w:t>
      </w:r>
      <w:proofErr w:type="gramEnd"/>
      <w:r w:rsidRPr="00364A3B">
        <w:rPr>
          <w:spacing w:val="2"/>
          <w:sz w:val="28"/>
          <w:szCs w:val="28"/>
        </w:rPr>
        <w:t xml:space="preserve">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(устава, положения)</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t>с другой стороны, на основании</w:t>
      </w:r>
      <w:r>
        <w:rPr>
          <w:spacing w:val="2"/>
          <w:sz w:val="28"/>
          <w:szCs w:val="28"/>
        </w:rPr>
        <w:t xml:space="preserve"> </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bCs/>
          <w:spacing w:val="2"/>
          <w:sz w:val="28"/>
          <w:szCs w:val="28"/>
          <w:bdr w:val="none" w:sz="0" w:space="0" w:color="auto" w:frame="1"/>
        </w:rPr>
        <w:t xml:space="preserve"> </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lastRenderedPageBreak/>
        <w:t>30 октября 2009</w:t>
      </w:r>
      <w:r w:rsidRPr="00364A3B">
        <w:rPr>
          <w:spacing w:val="2"/>
          <w:sz w:val="28"/>
          <w:szCs w:val="28"/>
        </w:rPr>
        <w:t xml:space="preserve"> года № </w:t>
      </w:r>
      <w:r>
        <w:rPr>
          <w:spacing w:val="2"/>
          <w:sz w:val="28"/>
          <w:szCs w:val="28"/>
        </w:rPr>
        <w:t>1729</w:t>
      </w:r>
      <w:r>
        <w:rPr>
          <w:spacing w:val="2"/>
          <w:sz w:val="28"/>
          <w:szCs w:val="28"/>
          <w:lang w:val="kk-KZ"/>
        </w:rPr>
        <w:t xml:space="preserve"> </w:t>
      </w:r>
      <w:r w:rsidRPr="00364A3B">
        <w:rPr>
          <w:spacing w:val="2"/>
          <w:sz w:val="28"/>
          <w:szCs w:val="28"/>
        </w:rPr>
        <w:t>и протокола о</w:t>
      </w:r>
      <w:r>
        <w:rPr>
          <w:spacing w:val="2"/>
          <w:sz w:val="28"/>
          <w:szCs w:val="28"/>
        </w:rPr>
        <w:t>б итогах закупа способом запроса ценовых предложений</w:t>
      </w:r>
      <w:r w:rsidRPr="00364A3B">
        <w:rPr>
          <w:spacing w:val="2"/>
          <w:sz w:val="28"/>
          <w:szCs w:val="28"/>
        </w:rPr>
        <w:t xml:space="preserve"> по</w:t>
      </w:r>
      <w:proofErr w:type="gramEnd"/>
      <w:r w:rsidRPr="00364A3B">
        <w:rPr>
          <w:spacing w:val="2"/>
          <w:sz w:val="28"/>
          <w:szCs w:val="28"/>
        </w:rPr>
        <w:t xml:space="preserve"> закупу (предмет закупа), прошедшего в году _____ </w:t>
      </w:r>
      <w:r>
        <w:rPr>
          <w:spacing w:val="2"/>
          <w:sz w:val="28"/>
          <w:szCs w:val="28"/>
          <w:lang w:val="kk-KZ"/>
        </w:rPr>
        <w:t xml:space="preserve">                        </w:t>
      </w:r>
      <w:r w:rsidRPr="00364A3B">
        <w:rPr>
          <w:spacing w:val="2"/>
          <w:sz w:val="28"/>
          <w:szCs w:val="28"/>
        </w:rPr>
        <w:t>№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Общая стоимость товаров (для ГУ указать наименование товаров </w:t>
      </w:r>
      <w:proofErr w:type="gramStart"/>
      <w:r w:rsidRPr="00364A3B">
        <w:rPr>
          <w:spacing w:val="2"/>
          <w:sz w:val="28"/>
          <w:szCs w:val="28"/>
        </w:rPr>
        <w:t>согласно</w:t>
      </w:r>
      <w:proofErr w:type="gramEnd"/>
      <w:r w:rsidRPr="00364A3B">
        <w:rPr>
          <w:spacing w:val="2"/>
          <w:sz w:val="28"/>
          <w:szCs w:val="28"/>
        </w:rPr>
        <w:t xml:space="preserve"> бюджетной программы/специфики) составляет (указать сумму цифрами и прописью) (далее – общая сумма договора).</w:t>
      </w:r>
      <w:bookmarkStart w:id="3" w:name="z479"/>
      <w:bookmarkEnd w:id="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4" w:name="z480"/>
      <w:bookmarkEnd w:id="4"/>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364A3B">
        <w:rPr>
          <w:spacing w:val="2"/>
          <w:sz w:val="28"/>
          <w:szCs w:val="28"/>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7" w:name="z483"/>
      <w:bookmarkEnd w:id="7"/>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w:t>
      </w:r>
      <w:r w:rsidR="007B3988">
        <w:rPr>
          <w:spacing w:val="2"/>
          <w:sz w:val="28"/>
          <w:szCs w:val="28"/>
        </w:rPr>
        <w:t xml:space="preserve"> КГП на ПХВ «</w:t>
      </w:r>
      <w:proofErr w:type="spellStart"/>
      <w:r w:rsidR="007B3988">
        <w:rPr>
          <w:spacing w:val="2"/>
          <w:sz w:val="28"/>
          <w:szCs w:val="28"/>
        </w:rPr>
        <w:t>Экибастузская</w:t>
      </w:r>
      <w:proofErr w:type="spellEnd"/>
      <w:r w:rsidR="007B3988">
        <w:rPr>
          <w:spacing w:val="2"/>
          <w:sz w:val="28"/>
          <w:szCs w:val="28"/>
        </w:rPr>
        <w:t xml:space="preserve"> городская больница»;</w:t>
      </w:r>
      <w:r w:rsidRPr="00364A3B">
        <w:rPr>
          <w:spacing w:val="2"/>
          <w:sz w:val="28"/>
          <w:szCs w:val="28"/>
        </w:rPr>
        <w:t xml:space="preserve"> </w:t>
      </w:r>
      <w:bookmarkStart w:id="9" w:name="z485"/>
      <w:bookmarkEnd w:id="9"/>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7"/>
      <w:bookmarkEnd w:id="11"/>
      <w:r w:rsidRPr="00364A3B">
        <w:rPr>
          <w:spacing w:val="2"/>
          <w:sz w:val="28"/>
          <w:szCs w:val="28"/>
        </w:rPr>
        <w:t>настоящий Договор;</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8"/>
      <w:bookmarkEnd w:id="12"/>
      <w:r w:rsidRPr="00364A3B">
        <w:rPr>
          <w:spacing w:val="2"/>
          <w:sz w:val="28"/>
          <w:szCs w:val="28"/>
        </w:rPr>
        <w:t>перечень закупаемых товаров</w:t>
      </w:r>
      <w:r w:rsidR="007B3988">
        <w:rPr>
          <w:spacing w:val="2"/>
          <w:sz w:val="28"/>
          <w:szCs w:val="28"/>
        </w:rPr>
        <w:t>, график поставки</w:t>
      </w:r>
      <w:r w:rsidRPr="00364A3B">
        <w:rPr>
          <w:spacing w:val="2"/>
          <w:sz w:val="28"/>
          <w:szCs w:val="28"/>
        </w:rPr>
        <w:t>;</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3" w:name="z489"/>
      <w:bookmarkEnd w:id="13"/>
      <w:r w:rsidRPr="00364A3B">
        <w:rPr>
          <w:spacing w:val="2"/>
          <w:sz w:val="28"/>
          <w:szCs w:val="28"/>
        </w:rPr>
        <w:t>техническая спецификация;</w:t>
      </w:r>
      <w:bookmarkStart w:id="14" w:name="z490"/>
      <w:bookmarkEnd w:id="14"/>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5" w:name="z491"/>
      <w:bookmarkEnd w:id="1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6" w:name="z492"/>
      <w:bookmarkEnd w:id="1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7" w:name="z493"/>
      <w:bookmarkEnd w:id="1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B3988" w:rsidRPr="007B3988" w:rsidRDefault="00A6126B" w:rsidP="007B3988">
      <w:pPr>
        <w:pStyle w:val="a7"/>
        <w:spacing w:before="0" w:beforeAutospacing="0" w:after="0" w:afterAutospacing="0" w:line="240" w:lineRule="atLeast"/>
        <w:jc w:val="both"/>
        <w:rPr>
          <w:b/>
          <w:sz w:val="28"/>
          <w:szCs w:val="28"/>
        </w:rPr>
      </w:pPr>
      <w:proofErr w:type="gramStart"/>
      <w:r>
        <w:rPr>
          <w:spacing w:val="2"/>
          <w:sz w:val="28"/>
          <w:szCs w:val="28"/>
        </w:rPr>
        <w:t xml:space="preserve">(счет-фактура, накладная, </w:t>
      </w:r>
      <w:r w:rsidR="005A4AD3" w:rsidRPr="00364A3B">
        <w:rPr>
          <w:spacing w:val="2"/>
          <w:sz w:val="28"/>
          <w:szCs w:val="28"/>
        </w:rPr>
        <w:t>акт приемки-передачи</w:t>
      </w:r>
      <w:r w:rsidR="007B3988">
        <w:rPr>
          <w:spacing w:val="2"/>
          <w:sz w:val="28"/>
          <w:szCs w:val="28"/>
        </w:rPr>
        <w:t xml:space="preserve"> – все в 3-х экземплярах.</w:t>
      </w:r>
      <w:proofErr w:type="gramEnd"/>
      <w:r w:rsidR="007B3988">
        <w:rPr>
          <w:spacing w:val="2"/>
          <w:sz w:val="28"/>
          <w:szCs w:val="28"/>
        </w:rPr>
        <w:t xml:space="preserve"> </w:t>
      </w:r>
      <w:r w:rsidR="007B3988" w:rsidRPr="007B3988">
        <w:rPr>
          <w:b/>
          <w:iCs/>
          <w:sz w:val="28"/>
          <w:szCs w:val="28"/>
        </w:rPr>
        <w:t>В накладной указывать серию, срок годности, страну производителя товаров.</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8" w:name="z494"/>
      <w:bookmarkEnd w:id="18"/>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Упаковка и маркировка ящиков, а также документация</w:t>
      </w:r>
      <w:r w:rsidR="0066114C">
        <w:rPr>
          <w:spacing w:val="2"/>
          <w:sz w:val="28"/>
          <w:szCs w:val="28"/>
        </w:rPr>
        <w:t xml:space="preserve"> (инструкции)</w:t>
      </w:r>
      <w:r w:rsidRPr="00364A3B">
        <w:rPr>
          <w:spacing w:val="2"/>
          <w:sz w:val="28"/>
          <w:szCs w:val="28"/>
        </w:rPr>
        <w:t xml:space="preserve"> внутри и </w:t>
      </w:r>
      <w:proofErr w:type="gramStart"/>
      <w:r w:rsidRPr="00364A3B">
        <w:rPr>
          <w:spacing w:val="2"/>
          <w:sz w:val="28"/>
          <w:szCs w:val="28"/>
        </w:rPr>
        <w:t>вне</w:t>
      </w:r>
      <w:proofErr w:type="gramEnd"/>
      <w:r w:rsidRPr="00364A3B">
        <w:rPr>
          <w:spacing w:val="2"/>
          <w:sz w:val="28"/>
          <w:szCs w:val="28"/>
        </w:rPr>
        <w:t xml:space="preserve"> </w:t>
      </w:r>
      <w:proofErr w:type="gramStart"/>
      <w:r w:rsidRPr="00364A3B">
        <w:rPr>
          <w:spacing w:val="2"/>
          <w:sz w:val="28"/>
          <w:szCs w:val="28"/>
        </w:rPr>
        <w:t>ее</w:t>
      </w:r>
      <w:proofErr w:type="gramEnd"/>
      <w:r w:rsidRPr="00364A3B">
        <w:rPr>
          <w:spacing w:val="2"/>
          <w:sz w:val="28"/>
          <w:szCs w:val="28"/>
        </w:rPr>
        <w:t xml:space="preserve"> должны строго соответствовать специальным требованиям, определенным Заказчиком.</w:t>
      </w:r>
      <w:bookmarkStart w:id="23" w:name="z499"/>
      <w:bookmarkEnd w:id="2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w:t>
      </w:r>
      <w:r w:rsidR="007B3988">
        <w:rPr>
          <w:spacing w:val="2"/>
          <w:sz w:val="28"/>
          <w:szCs w:val="28"/>
        </w:rPr>
        <w:t xml:space="preserve"> (г</w:t>
      </w:r>
      <w:proofErr w:type="gramStart"/>
      <w:r w:rsidR="007B3988">
        <w:rPr>
          <w:spacing w:val="2"/>
          <w:sz w:val="28"/>
          <w:szCs w:val="28"/>
        </w:rPr>
        <w:t>.Э</w:t>
      </w:r>
      <w:proofErr w:type="gramEnd"/>
      <w:r w:rsidR="007B3988">
        <w:rPr>
          <w:spacing w:val="2"/>
          <w:sz w:val="28"/>
          <w:szCs w:val="28"/>
        </w:rPr>
        <w:t>кибастуз</w:t>
      </w:r>
      <w:r w:rsidR="0066114C">
        <w:rPr>
          <w:spacing w:val="2"/>
          <w:sz w:val="28"/>
          <w:szCs w:val="28"/>
        </w:rPr>
        <w:t xml:space="preserve">, </w:t>
      </w:r>
      <w:proofErr w:type="spellStart"/>
      <w:r w:rsidR="0066114C">
        <w:rPr>
          <w:spacing w:val="2"/>
          <w:sz w:val="28"/>
          <w:szCs w:val="28"/>
        </w:rPr>
        <w:t>ул.Торайгырова</w:t>
      </w:r>
      <w:proofErr w:type="spellEnd"/>
      <w:r w:rsidR="0066114C">
        <w:rPr>
          <w:spacing w:val="2"/>
          <w:sz w:val="28"/>
          <w:szCs w:val="28"/>
        </w:rPr>
        <w:t xml:space="preserve"> 32, склад хранения ЛС и ИМН)</w:t>
      </w:r>
      <w:r w:rsidRPr="00364A3B">
        <w:rPr>
          <w:spacing w:val="2"/>
          <w:sz w:val="28"/>
          <w:szCs w:val="2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5" w:name="z501"/>
      <w:bookmarkEnd w:id="2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6" w:name="z502"/>
      <w:bookmarkEnd w:id="2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7" w:name="z503"/>
      <w:bookmarkEnd w:id="2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9" w:name="z505"/>
      <w:bookmarkEnd w:id="29"/>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5A4AD3" w:rsidRPr="00364A3B" w:rsidRDefault="0066114C"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66114C">
        <w:rPr>
          <w:color w:val="000000"/>
          <w:sz w:val="28"/>
          <w:szCs w:val="28"/>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66114C">
        <w:rPr>
          <w:sz w:val="28"/>
          <w:szCs w:val="28"/>
        </w:rPr>
        <w:br/>
      </w:r>
      <w:r w:rsidRPr="0066114C">
        <w:rPr>
          <w:color w:val="000000"/>
          <w:sz w:val="28"/>
          <w:szCs w:val="28"/>
        </w:rPr>
        <w:t>      не менее пятидесяти процентов от указанного срока годности на упаковке (при сроке годности менее двух лет);</w:t>
      </w:r>
      <w:r w:rsidRPr="0066114C">
        <w:rPr>
          <w:sz w:val="28"/>
          <w:szCs w:val="28"/>
        </w:rPr>
        <w:br/>
      </w:r>
      <w:r w:rsidRPr="0066114C">
        <w:rPr>
          <w:color w:val="000000"/>
          <w:sz w:val="28"/>
          <w:szCs w:val="28"/>
        </w:rPr>
        <w:t>      не менее двенадцати месяцев от указанного срока годности на упаковке (при сроке годности два года и более);</w:t>
      </w:r>
      <w:proofErr w:type="gramEnd"/>
      <w:r w:rsidRPr="005017FD">
        <w:rPr>
          <w:sz w:val="28"/>
          <w:szCs w:val="28"/>
        </w:rPr>
        <w:br/>
      </w:r>
      <w:r w:rsidR="005A4AD3"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5A4AD3" w:rsidRPr="00364A3B" w:rsidRDefault="005A4AD3" w:rsidP="005A4AD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lastRenderedPageBreak/>
        <w:t xml:space="preserve">         </w:t>
      </w:r>
      <w:r w:rsidRPr="00364A3B">
        <w:rPr>
          <w:spacing w:val="2"/>
          <w:sz w:val="28"/>
          <w:szCs w:val="28"/>
        </w:rPr>
        <w:t>(указать требуемый срок гарантии)</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w:t>
      </w:r>
      <w:proofErr w:type="gramStart"/>
      <w:r w:rsidRPr="00364A3B">
        <w:rPr>
          <w:spacing w:val="2"/>
          <w:sz w:val="28"/>
          <w:szCs w:val="28"/>
        </w:rPr>
        <w:t>т(</w:t>
      </w:r>
      <w:proofErr w:type="spellStart"/>
      <w:proofErr w:type="gramEnd"/>
      <w:r w:rsidRPr="00364A3B">
        <w:rPr>
          <w:spacing w:val="2"/>
          <w:sz w:val="28"/>
          <w:szCs w:val="28"/>
        </w:rPr>
        <w:t>ы</w:t>
      </w:r>
      <w:proofErr w:type="spellEnd"/>
      <w:r w:rsidRPr="00364A3B">
        <w:rPr>
          <w:spacing w:val="2"/>
          <w:sz w:val="28"/>
          <w:szCs w:val="28"/>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6" w:name="z512"/>
      <w:bookmarkEnd w:id="3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7" w:name="z513"/>
      <w:bookmarkEnd w:id="3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64A3B">
        <w:rPr>
          <w:spacing w:val="2"/>
          <w:sz w:val="28"/>
          <w:szCs w:val="28"/>
        </w:rPr>
        <w:t>е(</w:t>
      </w:r>
      <w:proofErr w:type="gramEnd"/>
      <w:r w:rsidRPr="00364A3B">
        <w:rPr>
          <w:spacing w:val="2"/>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5" w:name="z521"/>
      <w:bookmarkEnd w:id="4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64A3B">
        <w:rPr>
          <w:spacing w:val="2"/>
          <w:sz w:val="28"/>
          <w:szCs w:val="28"/>
        </w:rPr>
        <w:t>несет никакой финансовой обязанности</w:t>
      </w:r>
      <w:proofErr w:type="gramEnd"/>
      <w:r w:rsidRPr="00364A3B">
        <w:rPr>
          <w:spacing w:val="2"/>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w:t>
      </w:r>
      <w:r w:rsidRPr="00364A3B">
        <w:rPr>
          <w:spacing w:val="2"/>
          <w:sz w:val="28"/>
          <w:szCs w:val="28"/>
        </w:rPr>
        <w:lastRenderedPageBreak/>
        <w:t>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w:t>
      </w:r>
      <w:proofErr w:type="gramStart"/>
      <w:r w:rsidRPr="00364A3B">
        <w:rPr>
          <w:spacing w:val="2"/>
          <w:sz w:val="28"/>
          <w:szCs w:val="28"/>
        </w:rPr>
        <w:t>,</w:t>
      </w:r>
      <w:proofErr w:type="gramEnd"/>
      <w:r w:rsidRPr="00364A3B">
        <w:rPr>
          <w:spacing w:val="2"/>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bookmarkStart w:id="59" w:name="z537"/>
      <w:bookmarkEnd w:id="59"/>
      <w:r w:rsidRPr="00364A3B">
        <w:rPr>
          <w:spacing w:val="2"/>
          <w:sz w:val="28"/>
          <w:szCs w:val="28"/>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w:t>
      </w:r>
      <w:r w:rsidRPr="00364A3B">
        <w:rPr>
          <w:spacing w:val="2"/>
          <w:sz w:val="28"/>
          <w:szCs w:val="28"/>
        </w:rPr>
        <w:lastRenderedPageBreak/>
        <w:t>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sectPr w:rsidR="005A4AD3" w:rsidRPr="00364A3B" w:rsidSect="008B1150">
          <w:headerReference w:type="default" r:id="rId9"/>
          <w:headerReference w:type="first" r:id="rId10"/>
          <w:pgSz w:w="16838" w:h="11906" w:orient="landscape"/>
          <w:pgMar w:top="1418" w:right="567" w:bottom="851" w:left="567" w:header="709" w:footer="709" w:gutter="0"/>
          <w:cols w:space="708"/>
          <w:titlePg/>
          <w:docGrid w:linePitch="360"/>
        </w:sect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r>
        <w:rPr>
          <w:sz w:val="18"/>
          <w:szCs w:val="18"/>
        </w:rPr>
        <w:t>2</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11"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D41A68" w:rsidRPr="0085139E" w:rsidRDefault="00D41A68" w:rsidP="00D41A68">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2A4B82" w:rsidRPr="00364A3B" w:rsidRDefault="002A4B82" w:rsidP="002A4B82">
      <w:pPr>
        <w:pStyle w:val="3"/>
        <w:shd w:val="clear" w:color="auto" w:fill="FFFFFF"/>
        <w:spacing w:before="0" w:beforeAutospacing="0" w:after="0" w:afterAutospacing="0"/>
        <w:ind w:firstLine="709"/>
        <w:jc w:val="center"/>
        <w:textAlignment w:val="baseline"/>
        <w:rPr>
          <w:b w:val="0"/>
          <w:bCs w:val="0"/>
          <w:sz w:val="28"/>
          <w:szCs w:val="28"/>
        </w:rPr>
      </w:pP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A4B82" w:rsidRPr="00364A3B" w:rsidRDefault="002A4B82" w:rsidP="002A4B82">
      <w:pPr>
        <w:pStyle w:val="a7"/>
        <w:shd w:val="clear" w:color="auto" w:fill="FFFFFF"/>
        <w:spacing w:before="0" w:beforeAutospacing="0" w:after="0" w:afterAutospacing="0"/>
        <w:ind w:firstLine="709"/>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bl>
    <w:p w:rsidR="002A4B82" w:rsidRPr="00364A3B" w:rsidRDefault="002A4B82" w:rsidP="002A4B82">
      <w:pPr>
        <w:pStyle w:val="a7"/>
        <w:shd w:val="clear" w:color="auto" w:fill="FFFFFF"/>
        <w:spacing w:before="0" w:beforeAutospacing="0" w:after="0" w:afterAutospacing="0"/>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A4B82" w:rsidRPr="00364A3B" w:rsidRDefault="002A4B82" w:rsidP="002A4B82">
      <w:pPr>
        <w:pStyle w:val="a7"/>
        <w:shd w:val="clear" w:color="auto" w:fill="FFFFFF"/>
        <w:spacing w:before="0" w:beforeAutospacing="0" w:after="0" w:afterAutospacing="0"/>
        <w:ind w:firstLine="709"/>
        <w:jc w:val="both"/>
        <w:textAlignment w:val="baseline"/>
        <w:rPr>
          <w:spacing w:val="2"/>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sectPr w:rsidR="00593A46" w:rsidRPr="00364A3B" w:rsidSect="00FA3A25">
      <w:pgSz w:w="11906" w:h="16838"/>
      <w:pgMar w:top="1418" w:right="851" w:bottom="1418"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DC0" w:rsidRDefault="00283DC0" w:rsidP="00A97CC2">
      <w:pPr>
        <w:spacing w:after="0" w:line="240" w:lineRule="auto"/>
      </w:pPr>
      <w:r>
        <w:separator/>
      </w:r>
    </w:p>
  </w:endnote>
  <w:endnote w:type="continuationSeparator" w:id="0">
    <w:p w:rsidR="00283DC0" w:rsidRDefault="00283DC0"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DC0" w:rsidRDefault="00283DC0" w:rsidP="00A97CC2">
      <w:pPr>
        <w:spacing w:after="0" w:line="240" w:lineRule="auto"/>
      </w:pPr>
      <w:r>
        <w:separator/>
      </w:r>
    </w:p>
  </w:footnote>
  <w:footnote w:type="continuationSeparator" w:id="0">
    <w:p w:rsidR="00283DC0" w:rsidRDefault="00283DC0"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120"/>
      <w:docPartObj>
        <w:docPartGallery w:val="Page Numbers (Top of Page)"/>
        <w:docPartUnique/>
      </w:docPartObj>
    </w:sdtPr>
    <w:sdtContent>
      <w:p w:rsidR="007636BF" w:rsidRDefault="00CE6A08">
        <w:pPr>
          <w:pStyle w:val="ad"/>
          <w:jc w:val="center"/>
        </w:pPr>
        <w:fldSimple w:instr=" PAGE   \* MERGEFORMAT ">
          <w:r w:rsidR="00D20D1E">
            <w:rPr>
              <w:noProof/>
            </w:rPr>
            <w:t>3</w:t>
          </w:r>
        </w:fldSimple>
      </w:p>
    </w:sdtContent>
  </w:sdt>
  <w:p w:rsidR="007636BF" w:rsidRDefault="007636BF">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BF" w:rsidRDefault="007636BF">
    <w:pPr>
      <w:pStyle w:val="ad"/>
      <w:jc w:val="center"/>
    </w:pPr>
  </w:p>
  <w:p w:rsidR="007636BF" w:rsidRDefault="007636B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6D115D"/>
    <w:multiLevelType w:val="hybridMultilevel"/>
    <w:tmpl w:val="53704D22"/>
    <w:lvl w:ilvl="0" w:tplc="728CEA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33"/>
  </w:num>
  <w:num w:numId="3">
    <w:abstractNumId w:val="0"/>
  </w:num>
  <w:num w:numId="4">
    <w:abstractNumId w:val="1"/>
  </w:num>
  <w:num w:numId="5">
    <w:abstractNumId w:val="21"/>
  </w:num>
  <w:num w:numId="6">
    <w:abstractNumId w:val="4"/>
  </w:num>
  <w:num w:numId="7">
    <w:abstractNumId w:val="8"/>
  </w:num>
  <w:num w:numId="8">
    <w:abstractNumId w:val="12"/>
  </w:num>
  <w:num w:numId="9">
    <w:abstractNumId w:val="3"/>
  </w:num>
  <w:num w:numId="10">
    <w:abstractNumId w:val="18"/>
  </w:num>
  <w:num w:numId="11">
    <w:abstractNumId w:val="2"/>
  </w:num>
  <w:num w:numId="12">
    <w:abstractNumId w:val="6"/>
  </w:num>
  <w:num w:numId="13">
    <w:abstractNumId w:val="30"/>
  </w:num>
  <w:num w:numId="14">
    <w:abstractNumId w:val="22"/>
  </w:num>
  <w:num w:numId="15">
    <w:abstractNumId w:val="9"/>
  </w:num>
  <w:num w:numId="16">
    <w:abstractNumId w:val="28"/>
  </w:num>
  <w:num w:numId="17">
    <w:abstractNumId w:val="26"/>
  </w:num>
  <w:num w:numId="18">
    <w:abstractNumId w:val="7"/>
  </w:num>
  <w:num w:numId="19">
    <w:abstractNumId w:val="19"/>
  </w:num>
  <w:num w:numId="20">
    <w:abstractNumId w:val="11"/>
  </w:num>
  <w:num w:numId="21">
    <w:abstractNumId w:val="32"/>
  </w:num>
  <w:num w:numId="22">
    <w:abstractNumId w:val="17"/>
  </w:num>
  <w:num w:numId="23">
    <w:abstractNumId w:val="15"/>
  </w:num>
  <w:num w:numId="24">
    <w:abstractNumId w:val="14"/>
  </w:num>
  <w:num w:numId="25">
    <w:abstractNumId w:val="16"/>
  </w:num>
  <w:num w:numId="26">
    <w:abstractNumId w:val="25"/>
  </w:num>
  <w:num w:numId="27">
    <w:abstractNumId w:val="31"/>
  </w:num>
  <w:num w:numId="28">
    <w:abstractNumId w:val="10"/>
  </w:num>
  <w:num w:numId="29">
    <w:abstractNumId w:val="24"/>
  </w:num>
  <w:num w:numId="30">
    <w:abstractNumId w:val="20"/>
  </w:num>
  <w:num w:numId="31">
    <w:abstractNumId w:val="13"/>
  </w:num>
  <w:num w:numId="32">
    <w:abstractNumId w:val="23"/>
  </w:num>
  <w:num w:numId="33">
    <w:abstractNumId w:val="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EC54A4"/>
    <w:rsid w:val="0000147A"/>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20A5"/>
    <w:rsid w:val="000548BC"/>
    <w:rsid w:val="000550A0"/>
    <w:rsid w:val="000602AF"/>
    <w:rsid w:val="00063E26"/>
    <w:rsid w:val="00064EED"/>
    <w:rsid w:val="00066A1D"/>
    <w:rsid w:val="00070DD3"/>
    <w:rsid w:val="00071B80"/>
    <w:rsid w:val="000742D9"/>
    <w:rsid w:val="00074CF9"/>
    <w:rsid w:val="00075F30"/>
    <w:rsid w:val="00076C05"/>
    <w:rsid w:val="000770A6"/>
    <w:rsid w:val="0008271F"/>
    <w:rsid w:val="00082A8E"/>
    <w:rsid w:val="00091AF5"/>
    <w:rsid w:val="0009469B"/>
    <w:rsid w:val="00097735"/>
    <w:rsid w:val="000A4DD1"/>
    <w:rsid w:val="000B0E65"/>
    <w:rsid w:val="000B1C53"/>
    <w:rsid w:val="000B2EB3"/>
    <w:rsid w:val="000B4261"/>
    <w:rsid w:val="000B49A6"/>
    <w:rsid w:val="000B4B26"/>
    <w:rsid w:val="000B5DF5"/>
    <w:rsid w:val="000C07EA"/>
    <w:rsid w:val="000C1C2B"/>
    <w:rsid w:val="000C4DD3"/>
    <w:rsid w:val="000D2529"/>
    <w:rsid w:val="000D2E24"/>
    <w:rsid w:val="000D77CF"/>
    <w:rsid w:val="000E0FBD"/>
    <w:rsid w:val="000E6F9B"/>
    <w:rsid w:val="000E77FD"/>
    <w:rsid w:val="000F0F7A"/>
    <w:rsid w:val="000F17E3"/>
    <w:rsid w:val="000F4A77"/>
    <w:rsid w:val="000F6756"/>
    <w:rsid w:val="000F7B46"/>
    <w:rsid w:val="00101698"/>
    <w:rsid w:val="00101D66"/>
    <w:rsid w:val="001029B7"/>
    <w:rsid w:val="00106BF5"/>
    <w:rsid w:val="0011014A"/>
    <w:rsid w:val="00110E2F"/>
    <w:rsid w:val="00112D09"/>
    <w:rsid w:val="00116CEC"/>
    <w:rsid w:val="00123A23"/>
    <w:rsid w:val="0012444F"/>
    <w:rsid w:val="001366BF"/>
    <w:rsid w:val="00140D85"/>
    <w:rsid w:val="00140E2B"/>
    <w:rsid w:val="00143F5B"/>
    <w:rsid w:val="00144679"/>
    <w:rsid w:val="00146F81"/>
    <w:rsid w:val="0014754B"/>
    <w:rsid w:val="00150CD0"/>
    <w:rsid w:val="00152DEC"/>
    <w:rsid w:val="001533F3"/>
    <w:rsid w:val="00154B65"/>
    <w:rsid w:val="001574D1"/>
    <w:rsid w:val="00157CE7"/>
    <w:rsid w:val="00161C2D"/>
    <w:rsid w:val="0016206C"/>
    <w:rsid w:val="00163A59"/>
    <w:rsid w:val="00164AED"/>
    <w:rsid w:val="001662C1"/>
    <w:rsid w:val="0017022D"/>
    <w:rsid w:val="00170E59"/>
    <w:rsid w:val="00172ADD"/>
    <w:rsid w:val="0017482E"/>
    <w:rsid w:val="00175EC4"/>
    <w:rsid w:val="00176F0A"/>
    <w:rsid w:val="00181F50"/>
    <w:rsid w:val="00194A4D"/>
    <w:rsid w:val="00196D3D"/>
    <w:rsid w:val="00197453"/>
    <w:rsid w:val="001B1461"/>
    <w:rsid w:val="001B1FBD"/>
    <w:rsid w:val="001B3EDB"/>
    <w:rsid w:val="001B4CA8"/>
    <w:rsid w:val="001B549A"/>
    <w:rsid w:val="001B7439"/>
    <w:rsid w:val="001C3786"/>
    <w:rsid w:val="001C563D"/>
    <w:rsid w:val="001C6F95"/>
    <w:rsid w:val="001E3C54"/>
    <w:rsid w:val="001F04B6"/>
    <w:rsid w:val="001F0657"/>
    <w:rsid w:val="001F0CCF"/>
    <w:rsid w:val="001F1C52"/>
    <w:rsid w:val="001F7A4E"/>
    <w:rsid w:val="002001BC"/>
    <w:rsid w:val="002052D3"/>
    <w:rsid w:val="00214D19"/>
    <w:rsid w:val="00217054"/>
    <w:rsid w:val="00217F37"/>
    <w:rsid w:val="002224B6"/>
    <w:rsid w:val="00230588"/>
    <w:rsid w:val="00230DDC"/>
    <w:rsid w:val="002341F9"/>
    <w:rsid w:val="00235388"/>
    <w:rsid w:val="0023755E"/>
    <w:rsid w:val="0023757A"/>
    <w:rsid w:val="00237907"/>
    <w:rsid w:val="00237945"/>
    <w:rsid w:val="00241E5A"/>
    <w:rsid w:val="00242511"/>
    <w:rsid w:val="00246371"/>
    <w:rsid w:val="00262A36"/>
    <w:rsid w:val="0026326C"/>
    <w:rsid w:val="00272B7D"/>
    <w:rsid w:val="0027323A"/>
    <w:rsid w:val="0027429E"/>
    <w:rsid w:val="00275A86"/>
    <w:rsid w:val="00275BC2"/>
    <w:rsid w:val="002776D3"/>
    <w:rsid w:val="00277C46"/>
    <w:rsid w:val="0028146C"/>
    <w:rsid w:val="00283DC0"/>
    <w:rsid w:val="002842E4"/>
    <w:rsid w:val="00285EC6"/>
    <w:rsid w:val="00295BB9"/>
    <w:rsid w:val="00296CD5"/>
    <w:rsid w:val="00297FC8"/>
    <w:rsid w:val="002A1E7E"/>
    <w:rsid w:val="002A4B82"/>
    <w:rsid w:val="002A6BCD"/>
    <w:rsid w:val="002A6DA6"/>
    <w:rsid w:val="002A7ADE"/>
    <w:rsid w:val="002B149F"/>
    <w:rsid w:val="002B73A1"/>
    <w:rsid w:val="002C1ABD"/>
    <w:rsid w:val="002D12E4"/>
    <w:rsid w:val="002D13F3"/>
    <w:rsid w:val="002D3ADC"/>
    <w:rsid w:val="002D468E"/>
    <w:rsid w:val="002D528F"/>
    <w:rsid w:val="002D5668"/>
    <w:rsid w:val="002D637F"/>
    <w:rsid w:val="002E35F7"/>
    <w:rsid w:val="002E6038"/>
    <w:rsid w:val="002E6269"/>
    <w:rsid w:val="002E6403"/>
    <w:rsid w:val="002E78EF"/>
    <w:rsid w:val="002F30A9"/>
    <w:rsid w:val="002F6F4D"/>
    <w:rsid w:val="00300F11"/>
    <w:rsid w:val="00302298"/>
    <w:rsid w:val="00305B94"/>
    <w:rsid w:val="0030710E"/>
    <w:rsid w:val="003077A1"/>
    <w:rsid w:val="003103E5"/>
    <w:rsid w:val="003132F1"/>
    <w:rsid w:val="003149C1"/>
    <w:rsid w:val="00316AEA"/>
    <w:rsid w:val="003215AB"/>
    <w:rsid w:val="00321F4F"/>
    <w:rsid w:val="00324019"/>
    <w:rsid w:val="0032660B"/>
    <w:rsid w:val="00333786"/>
    <w:rsid w:val="003339B0"/>
    <w:rsid w:val="00336ECA"/>
    <w:rsid w:val="00337173"/>
    <w:rsid w:val="00343A91"/>
    <w:rsid w:val="00347046"/>
    <w:rsid w:val="00350A9E"/>
    <w:rsid w:val="00351AE2"/>
    <w:rsid w:val="0035442E"/>
    <w:rsid w:val="00354E08"/>
    <w:rsid w:val="00356AF0"/>
    <w:rsid w:val="00357C13"/>
    <w:rsid w:val="003601D0"/>
    <w:rsid w:val="00360ADD"/>
    <w:rsid w:val="00360B27"/>
    <w:rsid w:val="0036334F"/>
    <w:rsid w:val="00364A3B"/>
    <w:rsid w:val="003703A6"/>
    <w:rsid w:val="003803C1"/>
    <w:rsid w:val="00382D8E"/>
    <w:rsid w:val="003859B0"/>
    <w:rsid w:val="00387175"/>
    <w:rsid w:val="00387379"/>
    <w:rsid w:val="00393FC2"/>
    <w:rsid w:val="003A0BF6"/>
    <w:rsid w:val="003B1C9F"/>
    <w:rsid w:val="003B59A8"/>
    <w:rsid w:val="003C359D"/>
    <w:rsid w:val="003D0517"/>
    <w:rsid w:val="003D2FAD"/>
    <w:rsid w:val="003D5F1B"/>
    <w:rsid w:val="003D7889"/>
    <w:rsid w:val="003E04AA"/>
    <w:rsid w:val="003E353F"/>
    <w:rsid w:val="003E69EF"/>
    <w:rsid w:val="003F45C1"/>
    <w:rsid w:val="00403736"/>
    <w:rsid w:val="0040641E"/>
    <w:rsid w:val="00415ACD"/>
    <w:rsid w:val="00422162"/>
    <w:rsid w:val="00422235"/>
    <w:rsid w:val="00425496"/>
    <w:rsid w:val="00426FC4"/>
    <w:rsid w:val="00427822"/>
    <w:rsid w:val="00430344"/>
    <w:rsid w:val="0043133F"/>
    <w:rsid w:val="00432063"/>
    <w:rsid w:val="00437D6F"/>
    <w:rsid w:val="00441D82"/>
    <w:rsid w:val="004534CC"/>
    <w:rsid w:val="0045541C"/>
    <w:rsid w:val="00455BFF"/>
    <w:rsid w:val="00455D41"/>
    <w:rsid w:val="00455DBB"/>
    <w:rsid w:val="004563CB"/>
    <w:rsid w:val="00463CD6"/>
    <w:rsid w:val="00474471"/>
    <w:rsid w:val="0047559E"/>
    <w:rsid w:val="004870AC"/>
    <w:rsid w:val="00487EDA"/>
    <w:rsid w:val="00491F11"/>
    <w:rsid w:val="00491F1E"/>
    <w:rsid w:val="00492E50"/>
    <w:rsid w:val="00497001"/>
    <w:rsid w:val="004A791C"/>
    <w:rsid w:val="004A7ED2"/>
    <w:rsid w:val="004C1552"/>
    <w:rsid w:val="004C1C14"/>
    <w:rsid w:val="004C3ABE"/>
    <w:rsid w:val="004C55F2"/>
    <w:rsid w:val="004C5E3C"/>
    <w:rsid w:val="004C67C6"/>
    <w:rsid w:val="004D118A"/>
    <w:rsid w:val="004D4CC0"/>
    <w:rsid w:val="004D4DE6"/>
    <w:rsid w:val="004D53E8"/>
    <w:rsid w:val="004D599F"/>
    <w:rsid w:val="004E145F"/>
    <w:rsid w:val="004E29AD"/>
    <w:rsid w:val="004E34AC"/>
    <w:rsid w:val="004E36FC"/>
    <w:rsid w:val="004E4DB3"/>
    <w:rsid w:val="004F0A91"/>
    <w:rsid w:val="004F0C4E"/>
    <w:rsid w:val="004F2CDA"/>
    <w:rsid w:val="004F46C6"/>
    <w:rsid w:val="004F696E"/>
    <w:rsid w:val="00500107"/>
    <w:rsid w:val="00507F97"/>
    <w:rsid w:val="005148F1"/>
    <w:rsid w:val="005150CC"/>
    <w:rsid w:val="00515252"/>
    <w:rsid w:val="00521AF4"/>
    <w:rsid w:val="0052503D"/>
    <w:rsid w:val="00526719"/>
    <w:rsid w:val="00526C3C"/>
    <w:rsid w:val="00530FE2"/>
    <w:rsid w:val="0053575D"/>
    <w:rsid w:val="00540544"/>
    <w:rsid w:val="00540D27"/>
    <w:rsid w:val="00542FBD"/>
    <w:rsid w:val="005470A2"/>
    <w:rsid w:val="00547E35"/>
    <w:rsid w:val="00554072"/>
    <w:rsid w:val="00556698"/>
    <w:rsid w:val="005624F5"/>
    <w:rsid w:val="00562DC8"/>
    <w:rsid w:val="00565A0D"/>
    <w:rsid w:val="005716E6"/>
    <w:rsid w:val="00571E1F"/>
    <w:rsid w:val="00572FB9"/>
    <w:rsid w:val="00577EB7"/>
    <w:rsid w:val="0058077B"/>
    <w:rsid w:val="005821F3"/>
    <w:rsid w:val="005826BD"/>
    <w:rsid w:val="0058682B"/>
    <w:rsid w:val="00590F75"/>
    <w:rsid w:val="00593A46"/>
    <w:rsid w:val="005956B8"/>
    <w:rsid w:val="005A0392"/>
    <w:rsid w:val="005A1FA5"/>
    <w:rsid w:val="005A28F9"/>
    <w:rsid w:val="005A4776"/>
    <w:rsid w:val="005A4AD3"/>
    <w:rsid w:val="005B36AC"/>
    <w:rsid w:val="005B63EB"/>
    <w:rsid w:val="005D25BE"/>
    <w:rsid w:val="005D3167"/>
    <w:rsid w:val="005D4F8F"/>
    <w:rsid w:val="005E14C4"/>
    <w:rsid w:val="005E17DC"/>
    <w:rsid w:val="005E3605"/>
    <w:rsid w:val="005E7199"/>
    <w:rsid w:val="005F086B"/>
    <w:rsid w:val="005F10F0"/>
    <w:rsid w:val="005F25A0"/>
    <w:rsid w:val="005F454B"/>
    <w:rsid w:val="005F45EE"/>
    <w:rsid w:val="005F79C8"/>
    <w:rsid w:val="005F7B7E"/>
    <w:rsid w:val="00602FDC"/>
    <w:rsid w:val="006131B4"/>
    <w:rsid w:val="006131D9"/>
    <w:rsid w:val="006164B8"/>
    <w:rsid w:val="006173DA"/>
    <w:rsid w:val="00622FE0"/>
    <w:rsid w:val="00623DF8"/>
    <w:rsid w:val="0062530F"/>
    <w:rsid w:val="0062704C"/>
    <w:rsid w:val="00635C81"/>
    <w:rsid w:val="00637FD3"/>
    <w:rsid w:val="00647FD4"/>
    <w:rsid w:val="006506B9"/>
    <w:rsid w:val="00650A33"/>
    <w:rsid w:val="006510F7"/>
    <w:rsid w:val="00653309"/>
    <w:rsid w:val="006547FF"/>
    <w:rsid w:val="00655399"/>
    <w:rsid w:val="0066114C"/>
    <w:rsid w:val="006637FB"/>
    <w:rsid w:val="0066573F"/>
    <w:rsid w:val="00667F51"/>
    <w:rsid w:val="006701C2"/>
    <w:rsid w:val="00670397"/>
    <w:rsid w:val="00672672"/>
    <w:rsid w:val="00677E78"/>
    <w:rsid w:val="00684EE6"/>
    <w:rsid w:val="00690263"/>
    <w:rsid w:val="00697A66"/>
    <w:rsid w:val="006A130D"/>
    <w:rsid w:val="006A288C"/>
    <w:rsid w:val="006A423C"/>
    <w:rsid w:val="006A49AA"/>
    <w:rsid w:val="006A788E"/>
    <w:rsid w:val="006B04B3"/>
    <w:rsid w:val="006B46EA"/>
    <w:rsid w:val="006B507D"/>
    <w:rsid w:val="006B537E"/>
    <w:rsid w:val="006B7A6C"/>
    <w:rsid w:val="006C10D1"/>
    <w:rsid w:val="006D0EA7"/>
    <w:rsid w:val="006D1DFC"/>
    <w:rsid w:val="006D4527"/>
    <w:rsid w:val="006D712D"/>
    <w:rsid w:val="006E4D87"/>
    <w:rsid w:val="006E54FE"/>
    <w:rsid w:val="006F1636"/>
    <w:rsid w:val="006F2E53"/>
    <w:rsid w:val="006F69A3"/>
    <w:rsid w:val="006F7FF8"/>
    <w:rsid w:val="00700B3C"/>
    <w:rsid w:val="007020B4"/>
    <w:rsid w:val="00704E9E"/>
    <w:rsid w:val="00713617"/>
    <w:rsid w:val="00731396"/>
    <w:rsid w:val="00740CF2"/>
    <w:rsid w:val="00753E98"/>
    <w:rsid w:val="007544A7"/>
    <w:rsid w:val="007565FC"/>
    <w:rsid w:val="007609FA"/>
    <w:rsid w:val="007636BF"/>
    <w:rsid w:val="00765D81"/>
    <w:rsid w:val="0076659C"/>
    <w:rsid w:val="00777557"/>
    <w:rsid w:val="00785133"/>
    <w:rsid w:val="00785170"/>
    <w:rsid w:val="00787DF0"/>
    <w:rsid w:val="00790027"/>
    <w:rsid w:val="00791A91"/>
    <w:rsid w:val="00792148"/>
    <w:rsid w:val="00792F1D"/>
    <w:rsid w:val="00793F54"/>
    <w:rsid w:val="00795C8C"/>
    <w:rsid w:val="007A0041"/>
    <w:rsid w:val="007A0442"/>
    <w:rsid w:val="007A7567"/>
    <w:rsid w:val="007B1541"/>
    <w:rsid w:val="007B3988"/>
    <w:rsid w:val="007B44CA"/>
    <w:rsid w:val="007B77EA"/>
    <w:rsid w:val="007D3F47"/>
    <w:rsid w:val="007E13DD"/>
    <w:rsid w:val="007E28A5"/>
    <w:rsid w:val="007E71E3"/>
    <w:rsid w:val="007E7CC4"/>
    <w:rsid w:val="007F174C"/>
    <w:rsid w:val="007F325B"/>
    <w:rsid w:val="007F56CB"/>
    <w:rsid w:val="007F57DC"/>
    <w:rsid w:val="007F6242"/>
    <w:rsid w:val="007F7F13"/>
    <w:rsid w:val="008013F7"/>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1303"/>
    <w:rsid w:val="00863B42"/>
    <w:rsid w:val="008670AE"/>
    <w:rsid w:val="0087272D"/>
    <w:rsid w:val="00874296"/>
    <w:rsid w:val="00874BFD"/>
    <w:rsid w:val="00877CC2"/>
    <w:rsid w:val="00881604"/>
    <w:rsid w:val="008824E6"/>
    <w:rsid w:val="008826C2"/>
    <w:rsid w:val="00892346"/>
    <w:rsid w:val="0089312C"/>
    <w:rsid w:val="00893B16"/>
    <w:rsid w:val="008A0481"/>
    <w:rsid w:val="008A4E0E"/>
    <w:rsid w:val="008A7FC0"/>
    <w:rsid w:val="008B1011"/>
    <w:rsid w:val="008B1150"/>
    <w:rsid w:val="008B16E5"/>
    <w:rsid w:val="008B4603"/>
    <w:rsid w:val="008B7F9A"/>
    <w:rsid w:val="008C4870"/>
    <w:rsid w:val="008C6B25"/>
    <w:rsid w:val="008C72F7"/>
    <w:rsid w:val="008D11E2"/>
    <w:rsid w:val="008D1C7F"/>
    <w:rsid w:val="008D1DB1"/>
    <w:rsid w:val="008E0C67"/>
    <w:rsid w:val="008E3672"/>
    <w:rsid w:val="008E6270"/>
    <w:rsid w:val="008F0E7F"/>
    <w:rsid w:val="008F1DE0"/>
    <w:rsid w:val="008F7CD9"/>
    <w:rsid w:val="00900AFD"/>
    <w:rsid w:val="00905ADC"/>
    <w:rsid w:val="0091352C"/>
    <w:rsid w:val="0091660D"/>
    <w:rsid w:val="00916BFB"/>
    <w:rsid w:val="00920EF1"/>
    <w:rsid w:val="0092479C"/>
    <w:rsid w:val="00932256"/>
    <w:rsid w:val="009364BC"/>
    <w:rsid w:val="009369A4"/>
    <w:rsid w:val="0094224C"/>
    <w:rsid w:val="009436AD"/>
    <w:rsid w:val="00951361"/>
    <w:rsid w:val="0095226F"/>
    <w:rsid w:val="00952584"/>
    <w:rsid w:val="00952CFF"/>
    <w:rsid w:val="00955F4C"/>
    <w:rsid w:val="00957B3C"/>
    <w:rsid w:val="009615FC"/>
    <w:rsid w:val="009619C0"/>
    <w:rsid w:val="0096594E"/>
    <w:rsid w:val="00967F28"/>
    <w:rsid w:val="00972A94"/>
    <w:rsid w:val="00974A7B"/>
    <w:rsid w:val="009776D0"/>
    <w:rsid w:val="0098118A"/>
    <w:rsid w:val="0098454A"/>
    <w:rsid w:val="009860B3"/>
    <w:rsid w:val="009879CF"/>
    <w:rsid w:val="009974AF"/>
    <w:rsid w:val="00997762"/>
    <w:rsid w:val="009A1B9F"/>
    <w:rsid w:val="009A4C5D"/>
    <w:rsid w:val="009B0747"/>
    <w:rsid w:val="009C1398"/>
    <w:rsid w:val="009C44A6"/>
    <w:rsid w:val="009C5709"/>
    <w:rsid w:val="009C6E59"/>
    <w:rsid w:val="009D0C40"/>
    <w:rsid w:val="009D259C"/>
    <w:rsid w:val="009D50E2"/>
    <w:rsid w:val="009D61DE"/>
    <w:rsid w:val="009E21C8"/>
    <w:rsid w:val="009E3118"/>
    <w:rsid w:val="009E4839"/>
    <w:rsid w:val="009E5DF1"/>
    <w:rsid w:val="009F2D4F"/>
    <w:rsid w:val="009F3F4F"/>
    <w:rsid w:val="00A011F1"/>
    <w:rsid w:val="00A03AC1"/>
    <w:rsid w:val="00A05617"/>
    <w:rsid w:val="00A15994"/>
    <w:rsid w:val="00A21C98"/>
    <w:rsid w:val="00A316E0"/>
    <w:rsid w:val="00A3314C"/>
    <w:rsid w:val="00A35D11"/>
    <w:rsid w:val="00A365B3"/>
    <w:rsid w:val="00A37BC1"/>
    <w:rsid w:val="00A40D12"/>
    <w:rsid w:val="00A43FF2"/>
    <w:rsid w:val="00A4400E"/>
    <w:rsid w:val="00A44E2C"/>
    <w:rsid w:val="00A45002"/>
    <w:rsid w:val="00A4510B"/>
    <w:rsid w:val="00A47D67"/>
    <w:rsid w:val="00A516C5"/>
    <w:rsid w:val="00A55FA2"/>
    <w:rsid w:val="00A6126B"/>
    <w:rsid w:val="00A6267D"/>
    <w:rsid w:val="00A627E7"/>
    <w:rsid w:val="00A64BFF"/>
    <w:rsid w:val="00A72A50"/>
    <w:rsid w:val="00A7648A"/>
    <w:rsid w:val="00A76BD5"/>
    <w:rsid w:val="00A77579"/>
    <w:rsid w:val="00A843EF"/>
    <w:rsid w:val="00A90FEA"/>
    <w:rsid w:val="00A920A0"/>
    <w:rsid w:val="00A923AC"/>
    <w:rsid w:val="00A92B2B"/>
    <w:rsid w:val="00A93C2D"/>
    <w:rsid w:val="00A93E22"/>
    <w:rsid w:val="00A97C95"/>
    <w:rsid w:val="00A97CC2"/>
    <w:rsid w:val="00A97E06"/>
    <w:rsid w:val="00AA0A0D"/>
    <w:rsid w:val="00AA3B80"/>
    <w:rsid w:val="00AA60C1"/>
    <w:rsid w:val="00AB187D"/>
    <w:rsid w:val="00AB2A41"/>
    <w:rsid w:val="00AB4DA8"/>
    <w:rsid w:val="00AC08A3"/>
    <w:rsid w:val="00AC1940"/>
    <w:rsid w:val="00AD182F"/>
    <w:rsid w:val="00AD1F6E"/>
    <w:rsid w:val="00AD681C"/>
    <w:rsid w:val="00AD7F90"/>
    <w:rsid w:val="00AE07B6"/>
    <w:rsid w:val="00AE3E7E"/>
    <w:rsid w:val="00AE5442"/>
    <w:rsid w:val="00AE7410"/>
    <w:rsid w:val="00AE7AD4"/>
    <w:rsid w:val="00AF064F"/>
    <w:rsid w:val="00B01138"/>
    <w:rsid w:val="00B11554"/>
    <w:rsid w:val="00B11B7A"/>
    <w:rsid w:val="00B203E5"/>
    <w:rsid w:val="00B21164"/>
    <w:rsid w:val="00B21264"/>
    <w:rsid w:val="00B219F3"/>
    <w:rsid w:val="00B22B16"/>
    <w:rsid w:val="00B26FBD"/>
    <w:rsid w:val="00B30A7D"/>
    <w:rsid w:val="00B36A1A"/>
    <w:rsid w:val="00B41608"/>
    <w:rsid w:val="00B42B20"/>
    <w:rsid w:val="00B44E71"/>
    <w:rsid w:val="00B524B5"/>
    <w:rsid w:val="00B65EF6"/>
    <w:rsid w:val="00B6659E"/>
    <w:rsid w:val="00B83D79"/>
    <w:rsid w:val="00B842A4"/>
    <w:rsid w:val="00B9027C"/>
    <w:rsid w:val="00B90B98"/>
    <w:rsid w:val="00B924A7"/>
    <w:rsid w:val="00B93420"/>
    <w:rsid w:val="00B95D6A"/>
    <w:rsid w:val="00B96E62"/>
    <w:rsid w:val="00B9772E"/>
    <w:rsid w:val="00BA1029"/>
    <w:rsid w:val="00BA15DE"/>
    <w:rsid w:val="00BA1EBE"/>
    <w:rsid w:val="00BB1670"/>
    <w:rsid w:val="00BB3A59"/>
    <w:rsid w:val="00BB4FF1"/>
    <w:rsid w:val="00BC0972"/>
    <w:rsid w:val="00BC2FE8"/>
    <w:rsid w:val="00BC5917"/>
    <w:rsid w:val="00BD1049"/>
    <w:rsid w:val="00BD4C84"/>
    <w:rsid w:val="00BD7E0D"/>
    <w:rsid w:val="00BE4240"/>
    <w:rsid w:val="00BE4777"/>
    <w:rsid w:val="00BE6C75"/>
    <w:rsid w:val="00BE6DB3"/>
    <w:rsid w:val="00C03097"/>
    <w:rsid w:val="00C05105"/>
    <w:rsid w:val="00C05AFA"/>
    <w:rsid w:val="00C107EC"/>
    <w:rsid w:val="00C14024"/>
    <w:rsid w:val="00C14406"/>
    <w:rsid w:val="00C2385B"/>
    <w:rsid w:val="00C25C29"/>
    <w:rsid w:val="00C30313"/>
    <w:rsid w:val="00C31693"/>
    <w:rsid w:val="00C35417"/>
    <w:rsid w:val="00C36E67"/>
    <w:rsid w:val="00C37672"/>
    <w:rsid w:val="00C453D3"/>
    <w:rsid w:val="00C46718"/>
    <w:rsid w:val="00C50E11"/>
    <w:rsid w:val="00C52215"/>
    <w:rsid w:val="00C5626E"/>
    <w:rsid w:val="00C60BD3"/>
    <w:rsid w:val="00C622AF"/>
    <w:rsid w:val="00C66241"/>
    <w:rsid w:val="00C73666"/>
    <w:rsid w:val="00C7690E"/>
    <w:rsid w:val="00C83AF3"/>
    <w:rsid w:val="00C84CD4"/>
    <w:rsid w:val="00C8750E"/>
    <w:rsid w:val="00C902E7"/>
    <w:rsid w:val="00C90987"/>
    <w:rsid w:val="00C9150C"/>
    <w:rsid w:val="00C93AE5"/>
    <w:rsid w:val="00C94186"/>
    <w:rsid w:val="00C954A5"/>
    <w:rsid w:val="00C96226"/>
    <w:rsid w:val="00C979D7"/>
    <w:rsid w:val="00CA0362"/>
    <w:rsid w:val="00CA155A"/>
    <w:rsid w:val="00CA269B"/>
    <w:rsid w:val="00CA318A"/>
    <w:rsid w:val="00CA46CA"/>
    <w:rsid w:val="00CA47CF"/>
    <w:rsid w:val="00CA7627"/>
    <w:rsid w:val="00CA7824"/>
    <w:rsid w:val="00CB1A7A"/>
    <w:rsid w:val="00CB384B"/>
    <w:rsid w:val="00CB48C5"/>
    <w:rsid w:val="00CB5A66"/>
    <w:rsid w:val="00CC0800"/>
    <w:rsid w:val="00CC249E"/>
    <w:rsid w:val="00CC4C9C"/>
    <w:rsid w:val="00CC7329"/>
    <w:rsid w:val="00CC7780"/>
    <w:rsid w:val="00CC785C"/>
    <w:rsid w:val="00CD200A"/>
    <w:rsid w:val="00CD7BCF"/>
    <w:rsid w:val="00CE3618"/>
    <w:rsid w:val="00CE3F2D"/>
    <w:rsid w:val="00CE6487"/>
    <w:rsid w:val="00CE6A08"/>
    <w:rsid w:val="00CE7639"/>
    <w:rsid w:val="00CE7BE5"/>
    <w:rsid w:val="00CF25D3"/>
    <w:rsid w:val="00CF34BF"/>
    <w:rsid w:val="00CF4B05"/>
    <w:rsid w:val="00CF6AF1"/>
    <w:rsid w:val="00CF6EF4"/>
    <w:rsid w:val="00CF7168"/>
    <w:rsid w:val="00D0023B"/>
    <w:rsid w:val="00D068F4"/>
    <w:rsid w:val="00D113D5"/>
    <w:rsid w:val="00D120CF"/>
    <w:rsid w:val="00D1344B"/>
    <w:rsid w:val="00D141D2"/>
    <w:rsid w:val="00D2022D"/>
    <w:rsid w:val="00D20D1E"/>
    <w:rsid w:val="00D23A2E"/>
    <w:rsid w:val="00D23BB0"/>
    <w:rsid w:val="00D250F1"/>
    <w:rsid w:val="00D36395"/>
    <w:rsid w:val="00D41A68"/>
    <w:rsid w:val="00D45EE3"/>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A17"/>
    <w:rsid w:val="00DA7EA1"/>
    <w:rsid w:val="00DB077B"/>
    <w:rsid w:val="00DB1932"/>
    <w:rsid w:val="00DB30DC"/>
    <w:rsid w:val="00DC7063"/>
    <w:rsid w:val="00DD0E54"/>
    <w:rsid w:val="00DD1C54"/>
    <w:rsid w:val="00DD72E9"/>
    <w:rsid w:val="00DE2CF4"/>
    <w:rsid w:val="00DE38B5"/>
    <w:rsid w:val="00DE57D2"/>
    <w:rsid w:val="00DE7441"/>
    <w:rsid w:val="00DE7597"/>
    <w:rsid w:val="00DF0103"/>
    <w:rsid w:val="00DF0854"/>
    <w:rsid w:val="00DF1346"/>
    <w:rsid w:val="00DF19FC"/>
    <w:rsid w:val="00DF200B"/>
    <w:rsid w:val="00DF23B2"/>
    <w:rsid w:val="00DF3D18"/>
    <w:rsid w:val="00DF5796"/>
    <w:rsid w:val="00DF71B8"/>
    <w:rsid w:val="00E0333E"/>
    <w:rsid w:val="00E06F8C"/>
    <w:rsid w:val="00E12995"/>
    <w:rsid w:val="00E1735C"/>
    <w:rsid w:val="00E21C15"/>
    <w:rsid w:val="00E229E6"/>
    <w:rsid w:val="00E22B7C"/>
    <w:rsid w:val="00E235CA"/>
    <w:rsid w:val="00E2405F"/>
    <w:rsid w:val="00E2709A"/>
    <w:rsid w:val="00E34694"/>
    <w:rsid w:val="00E41DC7"/>
    <w:rsid w:val="00E44963"/>
    <w:rsid w:val="00E51833"/>
    <w:rsid w:val="00E52387"/>
    <w:rsid w:val="00E52EA1"/>
    <w:rsid w:val="00E55702"/>
    <w:rsid w:val="00E56DC6"/>
    <w:rsid w:val="00E61BD7"/>
    <w:rsid w:val="00E664B3"/>
    <w:rsid w:val="00E67CEC"/>
    <w:rsid w:val="00E74E74"/>
    <w:rsid w:val="00E76B78"/>
    <w:rsid w:val="00E76DB8"/>
    <w:rsid w:val="00E809D2"/>
    <w:rsid w:val="00E812F4"/>
    <w:rsid w:val="00E843CA"/>
    <w:rsid w:val="00E85110"/>
    <w:rsid w:val="00E85D4C"/>
    <w:rsid w:val="00E87B94"/>
    <w:rsid w:val="00E91193"/>
    <w:rsid w:val="00E94438"/>
    <w:rsid w:val="00EA7AFE"/>
    <w:rsid w:val="00EB5BAC"/>
    <w:rsid w:val="00EC5051"/>
    <w:rsid w:val="00EC54A4"/>
    <w:rsid w:val="00EC5DE5"/>
    <w:rsid w:val="00EC6626"/>
    <w:rsid w:val="00EC712E"/>
    <w:rsid w:val="00ED1773"/>
    <w:rsid w:val="00ED6981"/>
    <w:rsid w:val="00EE21F2"/>
    <w:rsid w:val="00EE51E2"/>
    <w:rsid w:val="00EE5D6A"/>
    <w:rsid w:val="00EE7C7A"/>
    <w:rsid w:val="00EF000B"/>
    <w:rsid w:val="00EF3058"/>
    <w:rsid w:val="00EF7111"/>
    <w:rsid w:val="00F03951"/>
    <w:rsid w:val="00F05ED6"/>
    <w:rsid w:val="00F06C32"/>
    <w:rsid w:val="00F131EB"/>
    <w:rsid w:val="00F13F96"/>
    <w:rsid w:val="00F16E97"/>
    <w:rsid w:val="00F17780"/>
    <w:rsid w:val="00F22C73"/>
    <w:rsid w:val="00F23135"/>
    <w:rsid w:val="00F23136"/>
    <w:rsid w:val="00F24666"/>
    <w:rsid w:val="00F30740"/>
    <w:rsid w:val="00F3242A"/>
    <w:rsid w:val="00F403AB"/>
    <w:rsid w:val="00F4079F"/>
    <w:rsid w:val="00F50314"/>
    <w:rsid w:val="00F50589"/>
    <w:rsid w:val="00F50B7B"/>
    <w:rsid w:val="00F54D52"/>
    <w:rsid w:val="00F64E8B"/>
    <w:rsid w:val="00F64EC5"/>
    <w:rsid w:val="00F67FC9"/>
    <w:rsid w:val="00F75499"/>
    <w:rsid w:val="00F80191"/>
    <w:rsid w:val="00F810E9"/>
    <w:rsid w:val="00F83048"/>
    <w:rsid w:val="00F86F9B"/>
    <w:rsid w:val="00F87CEB"/>
    <w:rsid w:val="00F909DC"/>
    <w:rsid w:val="00F90E7A"/>
    <w:rsid w:val="00F91984"/>
    <w:rsid w:val="00F92916"/>
    <w:rsid w:val="00F95007"/>
    <w:rsid w:val="00F960E5"/>
    <w:rsid w:val="00FA04BF"/>
    <w:rsid w:val="00FA34C7"/>
    <w:rsid w:val="00FA3A25"/>
    <w:rsid w:val="00FB1A82"/>
    <w:rsid w:val="00FB4035"/>
    <w:rsid w:val="00FC318C"/>
    <w:rsid w:val="00FC73CF"/>
    <w:rsid w:val="00FC7464"/>
    <w:rsid w:val="00FC79F9"/>
    <w:rsid w:val="00FD1399"/>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Default">
    <w:name w:val="Default"/>
    <w:rsid w:val="00D41A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272250116">
      <w:bodyDiv w:val="1"/>
      <w:marLeft w:val="0"/>
      <w:marRight w:val="0"/>
      <w:marTop w:val="0"/>
      <w:marBottom w:val="0"/>
      <w:divBdr>
        <w:top w:val="none" w:sz="0" w:space="0" w:color="auto"/>
        <w:left w:val="none" w:sz="0" w:space="0" w:color="auto"/>
        <w:bottom w:val="none" w:sz="0" w:space="0" w:color="auto"/>
        <w:right w:val="none" w:sz="0" w:space="0" w:color="auto"/>
      </w:divBdr>
    </w:div>
    <w:div w:id="430586522">
      <w:bodyDiv w:val="1"/>
      <w:marLeft w:val="0"/>
      <w:marRight w:val="0"/>
      <w:marTop w:val="0"/>
      <w:marBottom w:val="0"/>
      <w:divBdr>
        <w:top w:val="none" w:sz="0" w:space="0" w:color="auto"/>
        <w:left w:val="none" w:sz="0" w:space="0" w:color="auto"/>
        <w:bottom w:val="none" w:sz="0" w:space="0" w:color="auto"/>
        <w:right w:val="none" w:sz="0" w:space="0" w:color="auto"/>
      </w:divBdr>
    </w:div>
    <w:div w:id="1249195061">
      <w:bodyDiv w:val="1"/>
      <w:marLeft w:val="0"/>
      <w:marRight w:val="0"/>
      <w:marTop w:val="0"/>
      <w:marBottom w:val="0"/>
      <w:divBdr>
        <w:top w:val="none" w:sz="0" w:space="0" w:color="auto"/>
        <w:left w:val="none" w:sz="0" w:space="0" w:color="auto"/>
        <w:bottom w:val="none" w:sz="0" w:space="0" w:color="auto"/>
        <w:right w:val="none" w:sz="0" w:space="0" w:color="auto"/>
      </w:divBdr>
    </w:div>
    <w:div w:id="1515412328">
      <w:bodyDiv w:val="1"/>
      <w:marLeft w:val="0"/>
      <w:marRight w:val="0"/>
      <w:marTop w:val="0"/>
      <w:marBottom w:val="0"/>
      <w:divBdr>
        <w:top w:val="none" w:sz="0" w:space="0" w:color="auto"/>
        <w:left w:val="none" w:sz="0" w:space="0" w:color="auto"/>
        <w:bottom w:val="none" w:sz="0" w:space="0" w:color="auto"/>
        <w:right w:val="none" w:sz="0" w:space="0" w:color="auto"/>
      </w:divBdr>
    </w:div>
    <w:div w:id="1673951824">
      <w:bodyDiv w:val="1"/>
      <w:marLeft w:val="0"/>
      <w:marRight w:val="0"/>
      <w:marTop w:val="0"/>
      <w:marBottom w:val="0"/>
      <w:divBdr>
        <w:top w:val="none" w:sz="0" w:space="0" w:color="auto"/>
        <w:left w:val="none" w:sz="0" w:space="0" w:color="auto"/>
        <w:bottom w:val="none" w:sz="0" w:space="0" w:color="auto"/>
        <w:right w:val="none" w:sz="0" w:space="0" w:color="auto"/>
      </w:divBdr>
    </w:div>
    <w:div w:id="1819372138">
      <w:bodyDiv w:val="1"/>
      <w:marLeft w:val="0"/>
      <w:marRight w:val="0"/>
      <w:marTop w:val="0"/>
      <w:marBottom w:val="0"/>
      <w:divBdr>
        <w:top w:val="none" w:sz="0" w:space="0" w:color="auto"/>
        <w:left w:val="none" w:sz="0" w:space="0" w:color="auto"/>
        <w:bottom w:val="none" w:sz="0" w:space="0" w:color="auto"/>
        <w:right w:val="none" w:sz="0" w:space="0" w:color="auto"/>
      </w:divBdr>
    </w:div>
    <w:div w:id="2116361169">
      <w:bodyDiv w:val="1"/>
      <w:marLeft w:val="0"/>
      <w:marRight w:val="0"/>
      <w:marTop w:val="0"/>
      <w:marBottom w:val="0"/>
      <w:divBdr>
        <w:top w:val="none" w:sz="0" w:space="0" w:color="auto"/>
        <w:left w:val="none" w:sz="0" w:space="0" w:color="auto"/>
        <w:bottom w:val="none" w:sz="0" w:space="0" w:color="auto"/>
        <w:right w:val="none" w:sz="0" w:space="0" w:color="auto"/>
      </w:divBdr>
    </w:div>
    <w:div w:id="21290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6951-3148-491C-80A3-7E5F069E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18</Pages>
  <Words>5480</Words>
  <Characters>31236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1</cp:lastModifiedBy>
  <cp:revision>49</cp:revision>
  <cp:lastPrinted>2017-02-16T11:38:00Z</cp:lastPrinted>
  <dcterms:created xsi:type="dcterms:W3CDTF">2017-02-01T12:10:00Z</dcterms:created>
  <dcterms:modified xsi:type="dcterms:W3CDTF">2018-07-30T04:24:00Z</dcterms:modified>
</cp:coreProperties>
</file>